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0A7C" w:rsidP="002F5AA4" w:rsidRDefault="002F5AA4" w14:paraId="6BA9AD57" w14:textId="3227096D">
      <w:r>
        <w:rPr>
          <w:noProof/>
        </w:rPr>
        <w:drawing>
          <wp:anchor distT="0" distB="0" distL="114300" distR="114300" simplePos="0" relativeHeight="251658240" behindDoc="1" locked="0" layoutInCell="1" allowOverlap="1" wp14:anchorId="0E4A5671" wp14:editId="47330900">
            <wp:simplePos x="0" y="0"/>
            <wp:positionH relativeFrom="margin">
              <wp:align>right</wp:align>
            </wp:positionH>
            <wp:positionV relativeFrom="paragraph">
              <wp:posOffset>-838200</wp:posOffset>
            </wp:positionV>
            <wp:extent cx="5731510" cy="3223895"/>
            <wp:effectExtent l="0" t="0" r="254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593" w:rsidP="002F5AA4" w:rsidRDefault="006D7593" w14:paraId="0D5D2F95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042F04B6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600A8E15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773DD35D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22BC1132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421C3B87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25E6CFA0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078E7350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006D7593" w:rsidP="002F5AA4" w:rsidRDefault="006D7593" w14:paraId="0520CD7D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Pr="006D7593" w:rsidR="006D7593" w:rsidP="006D7593" w:rsidRDefault="006D7593" w14:paraId="655B1EAD" w14:textId="1FA41F16">
      <w:pPr>
        <w:pStyle w:val="Header"/>
        <w:widowControl w:val="0"/>
        <w:tabs>
          <w:tab w:val="clear" w:pos="4153"/>
          <w:tab w:val="clear" w:pos="8306"/>
        </w:tabs>
        <w:jc w:val="center"/>
        <w:rPr>
          <w:rFonts w:ascii="Calibri Light" w:hAnsi="Calibri Light" w:cs="Calibri Light"/>
          <w:b w:val="1"/>
          <w:bCs w:val="1"/>
          <w:color w:val="000000"/>
          <w:sz w:val="32"/>
          <w:szCs w:val="32"/>
          <w:lang w:val="en-GB"/>
        </w:rPr>
      </w:pPr>
      <w:r w:rsidRPr="7D1F2767" w:rsidR="7D1F2767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32"/>
          <w:szCs w:val="32"/>
          <w:lang w:val="en-GB"/>
        </w:rPr>
        <w:t xml:space="preserve">Business Development Manager </w:t>
      </w:r>
    </w:p>
    <w:p w:rsidR="006D7593" w:rsidP="002F5AA4" w:rsidRDefault="006D7593" w14:paraId="03272468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18"/>
          <w:lang w:val="en-GB"/>
        </w:rPr>
      </w:pPr>
    </w:p>
    <w:p w:rsidR="78CB8247" w:rsidP="78CB8247" w:rsidRDefault="78CB8247" w14:paraId="38DE63E6" w14:textId="712E64EF">
      <w:pPr>
        <w:pStyle w:val="Header"/>
        <w:widowControl w:val="0"/>
        <w:tabs>
          <w:tab w:val="clear" w:leader="none" w:pos="4153"/>
          <w:tab w:val="clear" w:leader="none" w:pos="8306"/>
        </w:tabs>
        <w:jc w:val="both"/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</w:pPr>
    </w:p>
    <w:p w:rsidR="78CB8247" w:rsidP="78CB8247" w:rsidRDefault="78CB8247" w14:paraId="77312371" w14:textId="3023187A">
      <w:pPr>
        <w:pStyle w:val="Header"/>
        <w:widowControl w:val="0"/>
        <w:tabs>
          <w:tab w:val="clear" w:leader="none" w:pos="4153"/>
          <w:tab w:val="clear" w:leader="none" w:pos="8306"/>
        </w:tabs>
        <w:jc w:val="both"/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</w:pPr>
    </w:p>
    <w:p w:rsidRPr="002B2331" w:rsidR="002F5AA4" w:rsidP="002F5AA4" w:rsidRDefault="006D7593" w14:paraId="15CA566E" w14:textId="7A455493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7D1F2767" w:rsidR="006D7593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  <w:t>C</w:t>
      </w:r>
      <w:r w:rsidRPr="7D1F2767" w:rsidR="002F5AA4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  <w:t xml:space="preserve">&amp;C Group plc is a large FMCG company headquartered in Ireland. The Group operates in the alcoholic drinks and soft drinks industries and has a portfolio of industry-leading brands such as Bulmers, Magners, Tennent’s, Tipperary Water and Finches. We have leading category positions in Ireland and the UK </w:t>
      </w:r>
      <w:r w:rsidRPr="7D1F2767" w:rsidR="009C2C87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  <w:t>and</w:t>
      </w:r>
      <w:r w:rsidRPr="7D1F2767" w:rsidR="002F5AA4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  <w:t xml:space="preserve"> exports to 50 other countries globally. </w:t>
      </w:r>
    </w:p>
    <w:p w:rsidRPr="002B2331" w:rsidR="002F5AA4" w:rsidP="7D1F2767" w:rsidRDefault="002F5AA4" w14:paraId="3D161B83" w14:textId="42466C0F">
      <w:pPr>
        <w:pStyle w:val="Normal"/>
        <w:widowControl w:val="0"/>
        <w:tabs>
          <w:tab w:val="clear" w:leader="none" w:pos="4153"/>
          <w:tab w:val="clear" w:leader="none" w:pos="8306"/>
        </w:tabs>
        <w:jc w:val="both"/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n-GB"/>
        </w:rPr>
      </w:pPr>
    </w:p>
    <w:p w:rsidRPr="006D7593" w:rsidR="002F5AA4" w:rsidP="002F5AA4" w:rsidRDefault="002F5AA4" w14:paraId="5DA14EDE" w14:textId="1FD47E6A">
      <w:pPr>
        <w:jc w:val="center"/>
        <w:rPr>
          <w:sz w:val="28"/>
          <w:szCs w:val="28"/>
        </w:rPr>
      </w:pPr>
      <w:r w:rsidRPr="1ABEDDF6" w:rsidR="002F5AA4">
        <w:rPr>
          <w:sz w:val="28"/>
          <w:szCs w:val="28"/>
        </w:rPr>
        <w:t>What’s Involved</w:t>
      </w:r>
    </w:p>
    <w:p w:rsidR="006D7593" w:rsidP="7D1F2767" w:rsidRDefault="006D7593" w14:paraId="1BE69E09" w14:textId="72BC3E93">
      <w:pPr>
        <w:numPr>
          <w:ilvl w:val="0"/>
          <w:numId w:val="6"/>
        </w:numPr>
        <w:spacing w:before="40" w:after="40" w:line="240" w:lineRule="auto"/>
        <w:rPr>
          <w:rFonts w:ascii="Calibri Light" w:hAnsi="Calibri Light" w:cs="Calibri Light"/>
          <w:noProof w:val="0"/>
          <w:color w:val="000000" w:themeColor="text1" w:themeTint="FF" w:themeShade="FF"/>
          <w:sz w:val="22"/>
          <w:szCs w:val="22"/>
          <w:lang w:val="en-GB"/>
        </w:rPr>
      </w:pPr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>o le</w:t>
      </w:r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 xml:space="preserve">ad new business development of a </w:t>
      </w:r>
      <w:proofErr w:type="spellStart"/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>prioritised</w:t>
      </w:r>
      <w:proofErr w:type="spellEnd"/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 xml:space="preserve"> Bulmers &amp; Craft portfolio within the wider IOI portfolio of brands by leveraging off the existing customer base and enhancing via new business wins. </w:t>
      </w:r>
    </w:p>
    <w:p w:rsidR="006D7593" w:rsidP="7D1F2767" w:rsidRDefault="006D7593" w14:paraId="65E74139" w14:textId="1B9BED50">
      <w:pPr>
        <w:pStyle w:val="Header"/>
        <w:numPr>
          <w:ilvl w:val="0"/>
          <w:numId w:val="6"/>
        </w:numPr>
        <w:tabs>
          <w:tab w:val="center" w:leader="none" w:pos="4153"/>
          <w:tab w:val="right" w:leader="none" w:pos="8306"/>
        </w:tabs>
        <w:rPr>
          <w:rFonts w:ascii="Calibri Light" w:hAnsi="Calibri Light" w:cs="Calibri Light"/>
          <w:noProof w:val="0"/>
          <w:color w:val="000000" w:themeColor="text1" w:themeTint="FF" w:themeShade="FF"/>
          <w:sz w:val="22"/>
          <w:szCs w:val="22"/>
          <w:lang w:val="en-GB"/>
        </w:rPr>
      </w:pPr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 xml:space="preserve">The Business Development Manager will work to improve the </w:t>
      </w:r>
      <w:proofErr w:type="spellStart"/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>organisation’s</w:t>
      </w:r>
      <w:proofErr w:type="spellEnd"/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 xml:space="preserve"> market position and achieve financial growth. </w:t>
      </w:r>
    </w:p>
    <w:p w:rsidR="006D7593" w:rsidP="7D1F2767" w:rsidRDefault="006D7593" w14:paraId="4AB1C392" w14:textId="76F2FD71">
      <w:pPr>
        <w:pStyle w:val="Header"/>
        <w:numPr>
          <w:ilvl w:val="0"/>
          <w:numId w:val="6"/>
        </w:numPr>
        <w:tabs>
          <w:tab w:val="clear" w:leader="none" w:pos="4153"/>
          <w:tab w:val="clear" w:leader="none" w:pos="8306"/>
        </w:tabs>
        <w:rPr>
          <w:rFonts w:ascii="Calibri Light" w:hAnsi="Calibri Light" w:cs="Calibri Light"/>
          <w:noProof w:val="0"/>
          <w:color w:val="000000" w:themeColor="text1" w:themeTint="FF" w:themeShade="FF"/>
          <w:sz w:val="22"/>
          <w:szCs w:val="22"/>
          <w:lang w:val="en-GB"/>
        </w:rPr>
      </w:pPr>
      <w:r w:rsidRPr="7D1F2767" w:rsidR="7D1F2767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US"/>
        </w:rPr>
        <w:t>This person builds key customer relationships, identifies business opportunities, negotiates and closes business deals and maintains extensive knowledge of current market conditions.</w:t>
      </w:r>
    </w:p>
    <w:p w:rsidRPr="006D7593" w:rsidR="006D7593" w:rsidP="1ABEDDF6" w:rsidRDefault="006D7593" w14:paraId="3020ABC6" w14:textId="36FD09F2">
      <w:pPr>
        <w:pStyle w:val="Normal"/>
        <w:spacing w:before="40" w:after="40" w:line="240" w:lineRule="auto"/>
        <w:ind w:left="0"/>
        <w:rPr>
          <w:rFonts w:ascii="Calibri Light" w:hAnsi="Calibri Light" w:eastAsia="Times New Roman" w:cs="Calibri Light"/>
          <w:color w:val="000000"/>
          <w:lang w:val="en-GB"/>
        </w:rPr>
      </w:pPr>
    </w:p>
    <w:p w:rsidRPr="006D7593" w:rsidR="006D7593" w:rsidP="006D7593" w:rsidRDefault="002F5AA4" w14:paraId="6186B89D" w14:textId="2B4F9F1C">
      <w:pPr>
        <w:jc w:val="center"/>
        <w:rPr>
          <w:sz w:val="28"/>
          <w:szCs w:val="28"/>
        </w:rPr>
      </w:pPr>
      <w:r w:rsidRPr="1ABEDDF6" w:rsidR="002F5AA4">
        <w:rPr>
          <w:sz w:val="28"/>
          <w:szCs w:val="28"/>
        </w:rPr>
        <w:t>What you’ll do</w:t>
      </w:r>
    </w:p>
    <w:p w:rsidR="1ABEDDF6" w:rsidP="1ABEDDF6" w:rsidRDefault="1ABEDDF6" w14:paraId="08FACF65" w14:textId="7BBE784F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Prospect for potential new clients and turn this into increased business.</w:t>
      </w:r>
    </w:p>
    <w:p w:rsidR="1ABEDDF6" w:rsidP="1ABEDDF6" w:rsidRDefault="1ABEDDF6" w14:paraId="2A389F0B" w14:textId="0F0641C8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Cold call as appropriate within your geographic area to ensure a robust pipeline of opportunities.</w:t>
      </w:r>
    </w:p>
    <w:p w:rsidR="1ABEDDF6" w:rsidP="1ABEDDF6" w:rsidRDefault="1ABEDDF6" w14:paraId="7635F636" w14:textId="0041042C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Meet potential clients by growing, maintaining, and leveraging your network.</w:t>
      </w:r>
    </w:p>
    <w:p w:rsidR="1ABEDDF6" w:rsidP="1ABEDDF6" w:rsidRDefault="1ABEDDF6" w14:paraId="1CBA96AE" w14:textId="754ED55F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Responsibility for achievement of sales and new business wins in outlet within your geographical region.</w:t>
      </w:r>
    </w:p>
    <w:p w:rsidR="1ABEDDF6" w:rsidP="1ABEDDF6" w:rsidRDefault="1ABEDDF6" w14:paraId="36AD3446" w14:textId="1822D781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 xml:space="preserve">Achieving KPIs across the portfolio of our Brand led business both with current customers and new customers. </w:t>
      </w:r>
    </w:p>
    <w:p w:rsidR="1ABEDDF6" w:rsidP="1ABEDDF6" w:rsidRDefault="1ABEDDF6" w14:paraId="073DFA89" w14:textId="3FD1D156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Responsible for transferring orders to relevant wholesale rep, Gleesons or other.</w:t>
      </w:r>
    </w:p>
    <w:p w:rsidR="1ABEDDF6" w:rsidP="1ABEDDF6" w:rsidRDefault="1ABEDDF6" w14:paraId="1FCD97E8" w14:textId="140CEDCF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 xml:space="preserve">Manage and maintain successful customer relationships towards high levels of customer advocacy.  </w:t>
      </w:r>
    </w:p>
    <w:p w:rsidR="1ABEDDF6" w:rsidP="1ABEDDF6" w:rsidRDefault="1ABEDDF6" w14:paraId="41577BEB" w14:textId="4CDBFF50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Identify opportunities to increase volume and margin sales for your clients, particularly in line with key events in the geographical region.</w:t>
      </w:r>
    </w:p>
    <w:p w:rsidR="1ABEDDF6" w:rsidP="1ABEDDF6" w:rsidRDefault="1ABEDDF6" w14:paraId="7C231C87" w14:textId="3FBDE48E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Submit weekly progress reports and ensure data is accurate. Ensure that data is accurately entered and managed within the company’s CRM or other sales management system.</w:t>
      </w:r>
    </w:p>
    <w:p w:rsidR="1ABEDDF6" w:rsidP="1ABEDDF6" w:rsidRDefault="1ABEDDF6" w14:paraId="361EA30E" w14:textId="07BFBE36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Track and record activity on accounts and help to close deals to meet these targets.</w:t>
      </w:r>
    </w:p>
    <w:p w:rsidR="1ABEDDF6" w:rsidP="1ABEDDF6" w:rsidRDefault="1ABEDDF6" w14:paraId="095D4A81" w14:textId="2624946E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Ensure that the company is represented in the best light.</w:t>
      </w:r>
    </w:p>
    <w:p w:rsidR="1ABEDDF6" w:rsidP="1ABEDDF6" w:rsidRDefault="1ABEDDF6" w14:paraId="658BE0E2" w14:textId="1996AEAE">
      <w:pPr>
        <w:pStyle w:val="ListParagraph"/>
        <w:numPr>
          <w:ilvl w:val="0"/>
          <w:numId w:val="11"/>
        </w:numPr>
        <w:spacing/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 Light" w:hAnsi="Calibri Light" w:eastAsia="Times New Roman" w:cs="Calibri Light"/>
          <w:noProof w:val="0"/>
          <w:color w:val="000000" w:themeColor="text1" w:themeTint="FF" w:themeShade="FF"/>
          <w:sz w:val="22"/>
          <w:szCs w:val="22"/>
          <w:lang w:val="en-GB"/>
        </w:rPr>
        <w:t>Present business development training and mentoring to business developers and other internal staff.</w:t>
      </w:r>
    </w:p>
    <w:p w:rsidR="1ABEDDF6" w:rsidP="1ABEDDF6" w:rsidRDefault="1ABEDDF6" w14:paraId="4E2567BE" w14:textId="4961DC74">
      <w:pPr>
        <w:pStyle w:val="Normal"/>
        <w:jc w:val="center"/>
        <w:rPr>
          <w:sz w:val="28"/>
          <w:szCs w:val="28"/>
        </w:rPr>
      </w:pPr>
    </w:p>
    <w:p w:rsidR="002F5AA4" w:rsidP="1ABEDDF6" w:rsidRDefault="002F5AA4" w14:paraId="25888854" w14:textId="4624A62C">
      <w:pPr>
        <w:jc w:val="center"/>
        <w:rPr>
          <w:sz w:val="28"/>
          <w:szCs w:val="28"/>
        </w:rPr>
      </w:pPr>
      <w:r w:rsidRPr="1ABEDDF6" w:rsidR="002F5AA4">
        <w:rPr>
          <w:sz w:val="28"/>
          <w:szCs w:val="28"/>
        </w:rPr>
        <w:t>What you’ll need</w:t>
      </w:r>
    </w:p>
    <w:p w:rsidR="1ABEDDF6" w:rsidP="1ABEDDF6" w:rsidRDefault="1ABEDDF6" w14:paraId="2C7C0260" w14:textId="2C32678A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Excellent commercial acumen and experience of brand portfolio selling. Sales experience in a highly competitive environment.  </w:t>
      </w:r>
    </w:p>
    <w:p w:rsidR="1ABEDDF6" w:rsidP="1ABEDDF6" w:rsidRDefault="1ABEDDF6" w14:paraId="38C7A165" w14:textId="3B8FC8FE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Ability to influence, negotiate and build strong working relationships with a friendly disposition and positive outlook. </w:t>
      </w:r>
    </w:p>
    <w:p w:rsidR="1ABEDDF6" w:rsidP="1ABEDDF6" w:rsidRDefault="1ABEDDF6" w14:paraId="3A078BC1" w14:textId="4AA140B6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Strong sense of urgency to respond to customer needs, and ability to work on own initiative together with plenty of drive and ambition</w:t>
      </w:r>
    </w:p>
    <w:p w:rsidR="1ABEDDF6" w:rsidP="1ABEDDF6" w:rsidRDefault="1ABEDDF6" w14:paraId="42F062FA" w14:textId="6AEACE7F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Demonstrated drive for results and overachievement across key measurable areas, ability to work on own initiative and proactively effect change to improve area performance. </w:t>
      </w:r>
    </w:p>
    <w:p w:rsidR="1ABEDDF6" w:rsidP="1ABEDDF6" w:rsidRDefault="1ABEDDF6" w14:paraId="11095C87" w14:textId="270D04BA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Excellent communication skills and an ability to plan organize and manage time effectively. </w:t>
      </w:r>
    </w:p>
    <w:p w:rsidR="1ABEDDF6" w:rsidP="1ABEDDF6" w:rsidRDefault="1ABEDDF6" w14:paraId="5FAD15C8" w14:textId="72F9F269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Selling and negotiation skills. </w:t>
      </w:r>
    </w:p>
    <w:p w:rsidR="1ABEDDF6" w:rsidP="1ABEDDF6" w:rsidRDefault="1ABEDDF6" w14:paraId="43FFCBE2" w14:textId="7320CDBD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Strong IT and numerical skills. </w:t>
      </w:r>
    </w:p>
    <w:p w:rsidR="1ABEDDF6" w:rsidP="1ABEDDF6" w:rsidRDefault="1ABEDDF6" w14:paraId="769CE43C" w14:textId="1963F2FE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Full and clean driving license. </w:t>
      </w:r>
    </w:p>
    <w:p w:rsidR="1ABEDDF6" w:rsidP="1ABEDDF6" w:rsidRDefault="1ABEDDF6" w14:paraId="1FF35F15" w14:textId="1130F68F">
      <w:pPr>
        <w:pStyle w:val="ListParagraph"/>
        <w:numPr>
          <w:ilvl w:val="0"/>
          <w:numId w:val="12"/>
        </w:numPr>
        <w: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There</w:t>
      </w:r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will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be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a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requirement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to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spend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time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in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trade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on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a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regular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basis</w:t>
      </w:r>
      <w:proofErr w:type="spellEnd"/>
      <w:r w:rsidRPr="1ABEDDF6" w:rsidR="1ABED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1ABEDDF6" w:rsidP="1ABEDDF6" w:rsidRDefault="1ABEDDF6" w14:paraId="537BDD19" w14:textId="693F3EF9">
      <w:pPr>
        <w:pStyle w:val="Normal"/>
        <w:jc w:val="center"/>
        <w:rPr>
          <w:sz w:val="28"/>
          <w:szCs w:val="28"/>
        </w:rPr>
      </w:pPr>
    </w:p>
    <w:p w:rsidRPr="00B37107" w:rsidR="002F5AA4" w:rsidP="002F5AA4" w:rsidRDefault="002F5AA4" w14:paraId="05C17E8F" w14:textId="63DBF520">
      <w:pPr>
        <w:pStyle w:val="NormalWeb"/>
        <w:ind w:left="2520" w:firstLine="360"/>
        <w:jc w:val="both"/>
        <w:rPr>
          <w:rFonts w:asciiTheme="minorHAnsi" w:hAnsiTheme="minorHAnsi" w:eastAsiaTheme="minorHAnsi" w:cstheme="minorBidi"/>
          <w:lang w:eastAsia="en-US"/>
        </w:rPr>
      </w:pPr>
      <w:r w:rsidRPr="00B37107">
        <w:rPr>
          <w:rFonts w:asciiTheme="minorHAnsi" w:hAnsiTheme="minorHAnsi" w:eastAsiaTheme="minorHAnsi" w:cstheme="minorBidi"/>
          <w:lang w:eastAsia="en-US"/>
        </w:rPr>
        <w:t>  Sound interesting?</w:t>
      </w:r>
    </w:p>
    <w:p w:rsidRPr="006D7593" w:rsidR="002F5AA4" w:rsidP="002F5AA4" w:rsidRDefault="002F5AA4" w14:paraId="6B20D4EA" w14:textId="0857C50A">
      <w:pPr>
        <w:pStyle w:val="NormalWeb"/>
        <w:spacing w:before="120" w:beforeAutospacing="0" w:after="120" w:afterAutospacing="0"/>
        <w:jc w:val="both"/>
        <w:rPr>
          <w:rFonts w:ascii="Calibri Light" w:hAnsi="Calibri Light" w:cs="Calibri Light"/>
          <w:color w:val="000000"/>
          <w:lang w:val="en-GB" w:eastAsia="en-US"/>
        </w:rPr>
      </w:pPr>
      <w:r w:rsidRPr="006D7593">
        <w:rPr>
          <w:rFonts w:ascii="Calibri Light" w:hAnsi="Calibri Light" w:cs="Calibri Light"/>
          <w:color w:val="000000"/>
          <w:lang w:val="en-GB" w:eastAsia="en-US"/>
        </w:rPr>
        <w:t>Send us a CV that demonstrates your skills, and we’ll come back to you ASAP!</w:t>
      </w:r>
    </w:p>
    <w:p w:rsidRPr="006D7593" w:rsidR="002F5AA4" w:rsidP="002F5AA4" w:rsidRDefault="002F5AA4" w14:paraId="65951236" w14:textId="77777777">
      <w:pPr>
        <w:pStyle w:val="NormalWeb"/>
        <w:jc w:val="both"/>
        <w:rPr>
          <w:rFonts w:ascii="Calibri Light" w:hAnsi="Calibri Light" w:cs="Calibri Light"/>
          <w:color w:val="000000"/>
          <w:lang w:val="en-GB" w:eastAsia="en-US"/>
        </w:rPr>
      </w:pPr>
      <w:r w:rsidRPr="006D7593">
        <w:rPr>
          <w:rFonts w:ascii="Calibri Light" w:hAnsi="Calibri Light" w:cs="Calibri Light"/>
          <w:color w:val="000000"/>
          <w:lang w:val="en-GB" w:eastAsia="en-US"/>
        </w:rPr>
        <w:t xml:space="preserve">C&amp;C Group (and inclusive companies) do not accept unsolicited </w:t>
      </w:r>
      <w:proofErr w:type="gramStart"/>
      <w:r w:rsidRPr="006D7593">
        <w:rPr>
          <w:rFonts w:ascii="Calibri Light" w:hAnsi="Calibri Light" w:cs="Calibri Light"/>
          <w:color w:val="000000"/>
          <w:lang w:val="en-GB" w:eastAsia="en-US"/>
        </w:rPr>
        <w:t>CV’s</w:t>
      </w:r>
      <w:proofErr w:type="gramEnd"/>
      <w:r w:rsidRPr="006D7593">
        <w:rPr>
          <w:rFonts w:ascii="Calibri Light" w:hAnsi="Calibri Light" w:cs="Calibri Light"/>
          <w:color w:val="000000"/>
          <w:lang w:val="en-GB" w:eastAsia="en-US"/>
        </w:rPr>
        <w:t xml:space="preserve"> from recruiters or employment agencies in response to any of our roles – we will not consider or agree to payment of any referral compensation or recruiter fee relating to unsolicited CVs including those submitted to hiring managers. C&amp;C Group explicitly reserves the right to hire those candidate(s) without any financial obligation to the recruiter or agency.</w:t>
      </w:r>
    </w:p>
    <w:p w:rsidRPr="002F5AA4" w:rsidR="002F5AA4" w:rsidP="002F5AA4" w:rsidRDefault="002F5AA4" w14:paraId="47BC8E7A" w14:textId="77777777">
      <w:pPr>
        <w:snapToGrid w:val="0"/>
        <w:spacing w:after="20"/>
        <w:rPr>
          <w:rFonts w:ascii="Calibri Light" w:hAnsi="Calibri Light" w:cs="Calibri Light"/>
        </w:rPr>
      </w:pPr>
    </w:p>
    <w:sectPr w:rsidRPr="002F5AA4" w:rsidR="002F5AA4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efe2f86d43a44c0"/>
      <w:footerReference w:type="default" r:id="R573ed47a628f4d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BEDDF6" w:rsidTr="1ABEDDF6" w14:paraId="666A1561">
      <w:tc>
        <w:tcPr>
          <w:tcW w:w="3005" w:type="dxa"/>
          <w:tcMar/>
        </w:tcPr>
        <w:p w:rsidR="1ABEDDF6" w:rsidP="1ABEDDF6" w:rsidRDefault="1ABEDDF6" w14:paraId="25DE63F5" w14:textId="4ABED11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BEDDF6" w:rsidP="1ABEDDF6" w:rsidRDefault="1ABEDDF6" w14:paraId="00845696" w14:textId="1D42D43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ABEDDF6" w:rsidP="1ABEDDF6" w:rsidRDefault="1ABEDDF6" w14:paraId="22D00446" w14:textId="7AEFB889">
          <w:pPr>
            <w:pStyle w:val="Header"/>
            <w:bidi w:val="0"/>
            <w:ind w:right="-115"/>
            <w:jc w:val="right"/>
          </w:pPr>
        </w:p>
      </w:tc>
    </w:tr>
  </w:tbl>
  <w:p w:rsidR="1ABEDDF6" w:rsidP="1ABEDDF6" w:rsidRDefault="1ABEDDF6" w14:paraId="52FC7FC0" w14:textId="677D10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BEDDF6" w:rsidTr="1ABEDDF6" w14:paraId="30F1B06E">
      <w:tc>
        <w:tcPr>
          <w:tcW w:w="3005" w:type="dxa"/>
          <w:tcMar/>
        </w:tcPr>
        <w:p w:rsidR="1ABEDDF6" w:rsidP="1ABEDDF6" w:rsidRDefault="1ABEDDF6" w14:paraId="5C2F2915" w14:textId="33E993B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BEDDF6" w:rsidP="1ABEDDF6" w:rsidRDefault="1ABEDDF6" w14:paraId="70E4231A" w14:textId="2FBBFE2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ABEDDF6" w:rsidP="1ABEDDF6" w:rsidRDefault="1ABEDDF6" w14:paraId="16F078AE" w14:textId="312CC291">
          <w:pPr>
            <w:pStyle w:val="Header"/>
            <w:bidi w:val="0"/>
            <w:ind w:right="-115"/>
            <w:jc w:val="right"/>
          </w:pPr>
        </w:p>
      </w:tc>
    </w:tr>
  </w:tbl>
  <w:p w:rsidR="1ABEDDF6" w:rsidP="1ABEDDF6" w:rsidRDefault="1ABEDDF6" w14:paraId="0EA51C79" w14:textId="6F6C5CC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+pOqN1ZKhZqaJe" int2:id="g6t00065">
      <int2:state int2:type="LegacyProofing" int2:value="Rejected"/>
    </int2:textHash>
    <int2:textHash int2:hashCode="JgtY6hJIkityHB" int2:id="mBIGqa4m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f35b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1358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ce6c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466F68"/>
    <w:multiLevelType w:val="hybridMultilevel"/>
    <w:tmpl w:val="9DC2A6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5C55D9"/>
    <w:multiLevelType w:val="hybridMultilevel"/>
    <w:tmpl w:val="4EFEE1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3356ED0"/>
    <w:multiLevelType w:val="hybridMultilevel"/>
    <w:tmpl w:val="C2000D4E"/>
    <w:lvl w:ilvl="0" w:tplc="30A6B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hint="default" w:ascii="Wingdings" w:hAnsi="Wingdings"/>
      </w:rPr>
    </w:lvl>
  </w:abstractNum>
  <w:abstractNum w:abstractNumId="3" w15:restartNumberingAfterBreak="0">
    <w:nsid w:val="31D31900"/>
    <w:multiLevelType w:val="hybridMultilevel"/>
    <w:tmpl w:val="86EA3C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5ED466C"/>
    <w:multiLevelType w:val="hybridMultilevel"/>
    <w:tmpl w:val="2F7AC1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7716002"/>
    <w:multiLevelType w:val="hybridMultilevel"/>
    <w:tmpl w:val="BFACE030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AD8665D"/>
    <w:multiLevelType w:val="hybridMultilevel"/>
    <w:tmpl w:val="F418CB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8153B98"/>
    <w:multiLevelType w:val="hybridMultilevel"/>
    <w:tmpl w:val="F75E5A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6DE7B3B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1" w16cid:durableId="593248725">
    <w:abstractNumId w:val="4"/>
  </w:num>
  <w:num w:numId="2" w16cid:durableId="873809294">
    <w:abstractNumId w:val="6"/>
  </w:num>
  <w:num w:numId="3" w16cid:durableId="2021353384">
    <w:abstractNumId w:val="1"/>
  </w:num>
  <w:num w:numId="4" w16cid:durableId="1629967085">
    <w:abstractNumId w:val="0"/>
  </w:num>
  <w:num w:numId="5" w16cid:durableId="951857971">
    <w:abstractNumId w:val="3"/>
  </w:num>
  <w:num w:numId="6" w16cid:durableId="2013101067">
    <w:abstractNumId w:val="7"/>
  </w:num>
  <w:num w:numId="7" w16cid:durableId="1009452956">
    <w:abstractNumId w:val="2"/>
  </w:num>
  <w:num w:numId="8" w16cid:durableId="1318262777">
    <w:abstractNumId w:val="8"/>
  </w:num>
  <w:num w:numId="9" w16cid:durableId="1358848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4"/>
    <w:rsid w:val="002B2331"/>
    <w:rsid w:val="002F5AA4"/>
    <w:rsid w:val="00370C76"/>
    <w:rsid w:val="00384EFD"/>
    <w:rsid w:val="005D0589"/>
    <w:rsid w:val="006D7593"/>
    <w:rsid w:val="00890319"/>
    <w:rsid w:val="0094060E"/>
    <w:rsid w:val="009C2C87"/>
    <w:rsid w:val="00AF07DD"/>
    <w:rsid w:val="00B37107"/>
    <w:rsid w:val="00D70A7C"/>
    <w:rsid w:val="0A470473"/>
    <w:rsid w:val="0FED22A6"/>
    <w:rsid w:val="152F2240"/>
    <w:rsid w:val="1ABEDDF6"/>
    <w:rsid w:val="2FC6C2E6"/>
    <w:rsid w:val="41C21114"/>
    <w:rsid w:val="426C7A04"/>
    <w:rsid w:val="4A5E638C"/>
    <w:rsid w:val="78CB8247"/>
    <w:rsid w:val="79E786A5"/>
    <w:rsid w:val="79E786A5"/>
    <w:rsid w:val="7D1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1A77"/>
  <w15:chartTrackingRefBased/>
  <w15:docId w15:val="{41BA06E3-4A4B-4428-9D13-83ADBDC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5AA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/>
    </w:rPr>
  </w:style>
  <w:style w:type="character" w:styleId="HeaderChar" w:customStyle="1">
    <w:name w:val="Header Char"/>
    <w:basedOn w:val="DefaultParagraphFont"/>
    <w:link w:val="Header"/>
    <w:rsid w:val="002F5AA4"/>
    <w:rPr>
      <w:rFonts w:ascii="Times New Roman" w:hAnsi="Times New Roman" w:eastAsia="Times New Roman" w:cs="Times New Roman"/>
      <w:sz w:val="24"/>
      <w:szCs w:val="20"/>
      <w:lang w:val="ru-RU"/>
    </w:rPr>
  </w:style>
  <w:style w:type="character" w:styleId="cta-desc" w:customStyle="1">
    <w:name w:val="cta-desc"/>
    <w:basedOn w:val="DefaultParagraphFont"/>
    <w:rsid w:val="002F5AA4"/>
  </w:style>
  <w:style w:type="paragraph" w:styleId="ListParagraph">
    <w:name w:val="List Paragraph"/>
    <w:basedOn w:val="Normal"/>
    <w:uiPriority w:val="72"/>
    <w:qFormat/>
    <w:rsid w:val="002F5AA4"/>
    <w:pPr>
      <w:spacing w:after="0" w:line="240" w:lineRule="auto"/>
      <w:ind w:left="720"/>
      <w:contextualSpacing/>
    </w:pPr>
    <w:rPr>
      <w:rFonts w:ascii="Arial" w:hAnsi="Arial" w:eastAsia="Times New Roman" w:cs="Arial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F5A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Default" w:customStyle="1">
    <w:name w:val="Default"/>
    <w:rsid w:val="008903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4060E"/>
    <w:pPr>
      <w:spacing w:after="0" w:line="240" w:lineRule="auto"/>
    </w:pPr>
    <w:rPr>
      <w:rFonts w:ascii="Calibri" w:hAnsi="Calibri"/>
      <w:szCs w:val="21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94060E"/>
    <w:rPr>
      <w:rFonts w:ascii="Calibri" w:hAnsi="Calibri"/>
      <w:szCs w:val="21"/>
      <w:lang w:val="en-GB"/>
    </w:rPr>
  </w:style>
  <w:style w:type="paragraph" w:styleId="arial" w:customStyle="1">
    <w:name w:val="arial"/>
    <w:basedOn w:val="Normal"/>
    <w:rsid w:val="0094060E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GB" w:eastAsia="ja-JP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47548987f23948fa" /><Relationship Type="http://schemas.openxmlformats.org/officeDocument/2006/relationships/header" Target="header.xml" Id="Rbefe2f86d43a44c0" /><Relationship Type="http://schemas.openxmlformats.org/officeDocument/2006/relationships/footer" Target="footer.xml" Id="R573ed47a628f4d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2AB41F9482B438DC97F5E1FBA74A9" ma:contentTypeVersion="6" ma:contentTypeDescription="Create a new document." ma:contentTypeScope="" ma:versionID="7abc5687cb1f1dd2c60b635a7ee9c301">
  <xsd:schema xmlns:xsd="http://www.w3.org/2001/XMLSchema" xmlns:xs="http://www.w3.org/2001/XMLSchema" xmlns:p="http://schemas.microsoft.com/office/2006/metadata/properties" xmlns:ns2="6ef3b262-3cdb-4c86-8c98-b406c36d5c53" xmlns:ns3="0c7a3429-cbef-45a0-8c15-f1074845c5b7" targetNamespace="http://schemas.microsoft.com/office/2006/metadata/properties" ma:root="true" ma:fieldsID="91b50647f50c394f4e1a7a73fd557ab8" ns2:_="" ns3:_="">
    <xsd:import namespace="6ef3b262-3cdb-4c86-8c98-b406c36d5c53"/>
    <xsd:import namespace="0c7a3429-cbef-45a0-8c15-f1074845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b262-3cdb-4c86-8c98-b406c36d5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a3429-cbef-45a0-8c15-f1074845c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D6EF1-E1F6-4314-9769-00690B9271E9}"/>
</file>

<file path=customXml/itemProps2.xml><?xml version="1.0" encoding="utf-8"?>
<ds:datastoreItem xmlns:ds="http://schemas.openxmlformats.org/officeDocument/2006/customXml" ds:itemID="{17A468AE-A00A-464C-98E2-9E1D77DADFA3}"/>
</file>

<file path=customXml/itemProps3.xml><?xml version="1.0" encoding="utf-8"?>
<ds:datastoreItem xmlns:ds="http://schemas.openxmlformats.org/officeDocument/2006/customXml" ds:itemID="{6C368A87-063E-469B-94B6-0EA09DA9C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Hunt, Rebecca</dc:creator>
  <keywords/>
  <dc:description/>
  <lastModifiedBy>Hunt, Rebecca</lastModifiedBy>
  <revision>5</revision>
  <dcterms:created xsi:type="dcterms:W3CDTF">2022-06-30T15:09:00.0000000Z</dcterms:created>
  <dcterms:modified xsi:type="dcterms:W3CDTF">2022-08-10T15:53:21.1473913Z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0x01010071D2AB41F9482B438DC97F5E1FBA74A9</vt:lpwstr>
  </property>
  <property fmtid="{D5CDD505-2E9C-101B-9397-08002B2CF9AE}" pid="3" name="Order">
    <vt:r8>2274400</vt:r8>
  </property>
</Properties>
</file>