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3"/>
        <w:gridCol w:w="3064"/>
        <w:gridCol w:w="1183"/>
        <w:gridCol w:w="3805"/>
        <w:gridCol w:w="161"/>
      </w:tblGrid>
      <w:tr w:rsidR="00B05272" w:rsidRPr="00A27799" w14:paraId="64576597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6BEBC097" w:rsidR="00B05272" w:rsidRPr="00454C5A" w:rsidRDefault="00454C5A" w:rsidP="00454C5A">
            <w:pPr>
              <w:pStyle w:val="NormalWeb"/>
              <w:rPr>
                <w:rFonts w:ascii="Segoe UI" w:hAnsi="Segoe UI" w:cs="Segoe UI"/>
                <w:b/>
                <w:bCs/>
                <w:sz w:val="21"/>
                <w:szCs w:val="21"/>
                <w:shd w:val="clear" w:color="auto" w:fill="FFFFFF"/>
              </w:rPr>
            </w:pPr>
            <w:r w:rsidRPr="00454C5A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>Commercial Finance Manager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5545FDAA" w:rsidR="00B05272" w:rsidRPr="00A27799" w:rsidRDefault="00454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Hybrid</w:t>
            </w:r>
          </w:p>
        </w:tc>
      </w:tr>
      <w:tr w:rsidR="00B05272" w:rsidRPr="00A27799" w14:paraId="4EE69A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75AE6D34" w:rsidR="00B05272" w:rsidRPr="00A27799" w:rsidRDefault="00454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Commercial Finance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31C5A81F" w:rsidR="00B05272" w:rsidRPr="00A27799" w:rsidRDefault="00454C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Head of Finance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124FC7EA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>
        <w:trPr>
          <w:trHeight w:val="254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19B52690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>
        <w:trPr>
          <w:trHeight w:val="282"/>
        </w:trPr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Respons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B05272" w:rsidRPr="00A27799" w14:paraId="54491060" w14:textId="77777777">
        <w:trPr>
          <w:trHeight w:val="337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1A01BD" w14:textId="77777777" w:rsidR="00E93BBF" w:rsidRPr="00F668AC" w:rsidRDefault="00E93BBF" w:rsidP="00E93BBF">
            <w:pPr>
              <w:pStyle w:val="NormalWeb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We are looking for a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Finance Manager to join C&amp;C’s Off Trade Commercial Finance Team.</w:t>
            </w:r>
          </w:p>
          <w:p w14:paraId="63E1460B" w14:textId="16A21F8F" w:rsidR="00B05272" w:rsidRPr="00E93BBF" w:rsidRDefault="00E93BBF" w:rsidP="00E93BBF">
            <w:pPr>
              <w:pStyle w:val="NormalWeb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This is a varied and exciting role, working with the Head of Finance in reviewing and analysing and performance versus internal Budgets and wider market performance.  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You will work closely with the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Off Trade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Sales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eam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and other teams across the wider Group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 providing insight and adding value to commercial decision-making.</w:t>
            </w:r>
          </w:p>
        </w:tc>
      </w:tr>
      <w:tr w:rsidR="00B05272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B05272" w:rsidRPr="00A27799" w14:paraId="6089093E" w14:textId="77777777">
        <w:trPr>
          <w:trHeight w:val="721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AE2FAA" w14:textId="77777777" w:rsidR="008248F9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Ensure the integrity of the P&amp;L for volume and all financial measures for your area of responsibility.</w:t>
            </w:r>
          </w:p>
          <w:p w14:paraId="6A675D87" w14:textId="77777777" w:rsidR="008248F9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Maintain appropriate controls to ensure completeness and accuracy of financial accruals.</w:t>
            </w:r>
          </w:p>
          <w:p w14:paraId="1A7BFCE8" w14:textId="77777777" w:rsidR="008248F9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Assist in the delivery of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the Off Trade 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strategy and budgeted profit. </w:t>
            </w:r>
          </w:p>
          <w:p w14:paraId="21A2033C" w14:textId="77777777" w:rsidR="008248F9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Lead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the preparation and review of all relevant reports and submissions, including weekly reports, period reports,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budgets and re-forecasts for your area of responsibility.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F62DC0D" w14:textId="77777777" w:rsidR="008248F9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Lead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the preparation of monthly commercial reviews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,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clearly identifying variances to expectations, risks and opportunities. </w:t>
            </w:r>
          </w:p>
          <w:p w14:paraId="6EA0D4F5" w14:textId="77777777" w:rsidR="008248F9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Prepare and present channel specific</w:t>
            </w:r>
            <w:r w:rsidRPr="00F668AC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insight, KPIs and financial data to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the wider Commercial Finance team and Senior Leadership.</w:t>
            </w:r>
          </w:p>
          <w:p w14:paraId="2B16ACF9" w14:textId="77777777" w:rsidR="008248F9" w:rsidRDefault="008248F9" w:rsidP="008248F9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P</w:t>
            </w:r>
            <w:r w:rsidRPr="00D87413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rovide business partnering with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 the</w:t>
            </w:r>
            <w:r w:rsidRPr="00D87413"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>Sales team, including assistance with customer negotiations, pricing and promotional mechanics and new product development.</w:t>
            </w:r>
          </w:p>
          <w:p w14:paraId="1FF68A93" w14:textId="77777777" w:rsidR="008248F9" w:rsidRDefault="008248F9" w:rsidP="008248F9">
            <w:pPr>
              <w:pStyle w:val="ListParagraph"/>
              <w:numPr>
                <w:ilvl w:val="0"/>
                <w:numId w:val="12"/>
              </w:numPr>
              <w:spacing w:before="20"/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eastAsia="Times New Roman" w:hAnsi="Segoe UI" w:cs="Segoe UI"/>
                <w:sz w:val="21"/>
                <w:szCs w:val="21"/>
                <w:shd w:val="clear" w:color="auto" w:fill="FFFFFF"/>
              </w:rPr>
              <w:t xml:space="preserve">Maintain relationships with wider Group functions including (but not limited to) Category &amp; Insight, Brand, Marketing and Demand Planning teams. </w:t>
            </w:r>
          </w:p>
          <w:p w14:paraId="502EF322" w14:textId="77777777" w:rsidR="008248F9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BC3C8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Conduct analysis to ensure that strategic/ commercial/ financial/ operational decisions are being made that continuously add value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.</w:t>
            </w:r>
          </w:p>
          <w:p w14:paraId="34322F00" w14:textId="77777777" w:rsidR="008248F9" w:rsidRPr="00BC3C8A" w:rsidRDefault="008248F9" w:rsidP="008248F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Participate in wider strategic Group projects – acting as a key contact for Commercial Finance.</w:t>
            </w:r>
          </w:p>
          <w:p w14:paraId="6F94FC49" w14:textId="77777777" w:rsidR="004369CE" w:rsidRDefault="004369CE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677CE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9ECE6" w14:textId="77777777" w:rsidR="00987D00" w:rsidRDefault="00987D00" w:rsidP="00987D00">
            <w:pPr>
              <w:pStyle w:val="NormalWeb"/>
            </w:pPr>
            <w:bookmarkStart w:id="0" w:name="_Hlk163721395"/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Our Finance team follows a hybrid schedule working in-office two days a week and remotely for the rest. Our in-office time is used primarily for team meetings and formal and informal collaboration. </w:t>
            </w:r>
            <w:bookmarkEnd w:id="0"/>
          </w:p>
          <w:p w14:paraId="58C5099A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2BD69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9AD44" w14:textId="77777777" w:rsidR="008248F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44554C" w14:textId="40E6F486" w:rsidR="008248F9" w:rsidRPr="00D937E9" w:rsidRDefault="008248F9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A324B5" w:rsidRPr="00A27799" w:rsidRDefault="00A324B5" w:rsidP="00A324B5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B05272" w:rsidRPr="00A27799" w:rsidRDefault="00296F9A" w:rsidP="00A324B5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B05272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985A3D" w14:textId="690922BF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70E1C154" w14:textId="77777777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D50CE" w14:textId="1E86E476" w:rsidR="00B05272" w:rsidRPr="00A27799" w:rsidRDefault="00B05272">
            <w:pPr>
              <w:ind w:right="84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3AF44CC6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KNOWLEDGE/  EXPERIENCE/ SKILLS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9220D8F" w14:textId="77777777">
        <w:trPr>
          <w:trHeight w:val="381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B15DE5" w14:textId="77777777" w:rsidR="001E0AE9" w:rsidRPr="001E0AE9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  <w:lang w:val="it-IT"/>
              </w:rPr>
            </w:pPr>
            <w:r w:rsidRPr="001E0AE9">
              <w:rPr>
                <w:rFonts w:ascii="Arial" w:hAnsi="Arial" w:cs="Arial"/>
                <w:sz w:val="20"/>
                <w:szCs w:val="20"/>
                <w:lang w:val="it-IT"/>
              </w:rPr>
              <w:t>CA / ACA / ACCA / CIMA etc qualified</w:t>
            </w:r>
            <w:r w:rsidRPr="001E0AE9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it-IT"/>
              </w:rPr>
              <w:t>.</w:t>
            </w:r>
          </w:p>
          <w:p w14:paraId="026C17B3" w14:textId="77777777" w:rsidR="001E0AE9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Strong </w:t>
            </w:r>
            <w:r w:rsidRPr="008D4299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commercial awareness and business understanding.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 Drinks industry experience is desirable but not essential.</w:t>
            </w:r>
          </w:p>
          <w:p w14:paraId="07D5EB19" w14:textId="77777777" w:rsidR="001E0AE9" w:rsidRPr="008D4299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Knowledge of JDE is beneficial but not essential.</w:t>
            </w:r>
          </w:p>
          <w:p w14:paraId="34A8D2FC" w14:textId="77777777" w:rsidR="001E0AE9" w:rsidRPr="009B4232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Able to simplify and present complex data / information in a clear and user-friendly manner, including to senior and non-financial colleagues.</w:t>
            </w:r>
          </w:p>
          <w:p w14:paraId="4BB2E128" w14:textId="77777777" w:rsidR="001E0AE9" w:rsidRPr="00AF188B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Able to work</w:t>
            </w:r>
            <w:r w:rsidRPr="00AF188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cross-functionally.</w:t>
            </w:r>
          </w:p>
          <w:p w14:paraId="2874A166" w14:textId="77777777" w:rsidR="001E0AE9" w:rsidRPr="00AF188B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Confident managing</w:t>
            </w:r>
            <w:r w:rsidRPr="00AF188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 wide range of internal stakeholders.</w:t>
            </w:r>
          </w:p>
          <w:p w14:paraId="1D608A64" w14:textId="77777777" w:rsidR="001E0AE9" w:rsidRPr="00352B25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Confident reviewing</w:t>
            </w:r>
            <w:r w:rsidRPr="00AF188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and c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hallenging</w:t>
            </w:r>
            <w:r w:rsidRPr="00AF188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c</w:t>
            </w:r>
            <w:r w:rsidRPr="00AF188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ommercial 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projections </w:t>
            </w:r>
            <w:r w:rsidRPr="00AF188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and proposals.</w:t>
            </w:r>
          </w:p>
          <w:p w14:paraId="1BA9EAFB" w14:textId="77777777" w:rsidR="001E0AE9" w:rsidRPr="00AF188B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 w:rsidRPr="00AF188B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Intermediate to Advanced level proficiency in MS Excel.</w:t>
            </w:r>
          </w:p>
          <w:p w14:paraId="6F812980" w14:textId="37F74BFF" w:rsidR="00B05272" w:rsidRPr="00A27799" w:rsidRDefault="00B05272" w:rsidP="00D937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B05272" w:rsidRPr="00987D00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9CCC84" w14:textId="5AF4E1DF" w:rsidR="00AA4F6C" w:rsidRPr="001E0AE9" w:rsidRDefault="001E0AE9" w:rsidP="001E0AE9">
            <w:pPr>
              <w:pStyle w:val="NormalWeb"/>
              <w:numPr>
                <w:ilvl w:val="0"/>
                <w:numId w:val="12"/>
              </w:numPr>
              <w:rPr>
                <w:rFonts w:ascii="Segoe UI" w:hAnsi="Segoe UI" w:cs="Segoe UI"/>
                <w:sz w:val="21"/>
                <w:szCs w:val="21"/>
                <w:shd w:val="clear" w:color="auto" w:fill="FFFFFF"/>
                <w:lang w:val="it-IT"/>
              </w:rPr>
            </w:pPr>
            <w:r w:rsidRPr="001E0AE9">
              <w:rPr>
                <w:rFonts w:ascii="Arial" w:hAnsi="Arial" w:cs="Arial"/>
                <w:sz w:val="20"/>
                <w:szCs w:val="20"/>
                <w:lang w:val="it-IT"/>
              </w:rPr>
              <w:t>CA / ACA / ACCA / CIMA etc qualified</w:t>
            </w:r>
            <w:r w:rsidRPr="001E0AE9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it-IT"/>
              </w:rPr>
              <w:t>.</w:t>
            </w:r>
          </w:p>
          <w:p w14:paraId="706CF760" w14:textId="2317C2E7" w:rsidR="00AA4F6C" w:rsidRPr="001E0AE9" w:rsidRDefault="00AA4F6C">
            <w:pPr>
              <w:ind w:left="3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B05272" w:rsidRPr="00A27799" w14:paraId="5693BA88" w14:textId="77777777">
        <w:trPr>
          <w:trHeight w:val="266"/>
        </w:trPr>
        <w:tc>
          <w:tcPr>
            <w:tcW w:w="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B05272" w:rsidRPr="001E0AE9" w:rsidRDefault="00B05272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0299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77777777" w:rsidR="00B05272" w:rsidRPr="00A27799" w:rsidRDefault="00296F9A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TECHNICAL/  BEHAVIOURAL/ PERSONAL COMPETENCIES</w:t>
            </w:r>
          </w:p>
        </w:tc>
        <w:tc>
          <w:tcPr>
            <w:tcW w:w="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64C100" w14:textId="26C6058F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A27799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14142C26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>Back Office Use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69045B"/>
    <w:multiLevelType w:val="hybridMultilevel"/>
    <w:tmpl w:val="7536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41CFC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6063878">
    <w:abstractNumId w:val="10"/>
  </w:num>
  <w:num w:numId="2" w16cid:durableId="713651247">
    <w:abstractNumId w:val="4"/>
  </w:num>
  <w:num w:numId="3" w16cid:durableId="1371494552">
    <w:abstractNumId w:val="5"/>
  </w:num>
  <w:num w:numId="4" w16cid:durableId="424346920">
    <w:abstractNumId w:val="8"/>
  </w:num>
  <w:num w:numId="5" w16cid:durableId="2026399955">
    <w:abstractNumId w:val="0"/>
  </w:num>
  <w:num w:numId="6" w16cid:durableId="1479108603">
    <w:abstractNumId w:val="2"/>
  </w:num>
  <w:num w:numId="7" w16cid:durableId="29915158">
    <w:abstractNumId w:val="11"/>
  </w:num>
  <w:num w:numId="8" w16cid:durableId="1643540052">
    <w:abstractNumId w:val="6"/>
  </w:num>
  <w:num w:numId="9" w16cid:durableId="1487430086">
    <w:abstractNumId w:val="1"/>
  </w:num>
  <w:num w:numId="10" w16cid:durableId="1584140915">
    <w:abstractNumId w:val="3"/>
  </w:num>
  <w:num w:numId="11" w16cid:durableId="571307609">
    <w:abstractNumId w:val="9"/>
  </w:num>
  <w:num w:numId="12" w16cid:durableId="1610696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5C2D"/>
    <w:rsid w:val="000B50D1"/>
    <w:rsid w:val="000B61D4"/>
    <w:rsid w:val="000D07E9"/>
    <w:rsid w:val="000F102D"/>
    <w:rsid w:val="00177808"/>
    <w:rsid w:val="001A0804"/>
    <w:rsid w:val="001A1084"/>
    <w:rsid w:val="001A5D6F"/>
    <w:rsid w:val="001C08C5"/>
    <w:rsid w:val="001E0AE9"/>
    <w:rsid w:val="00212EDA"/>
    <w:rsid w:val="00214BAF"/>
    <w:rsid w:val="002248D2"/>
    <w:rsid w:val="00280638"/>
    <w:rsid w:val="00296F9A"/>
    <w:rsid w:val="002A60CA"/>
    <w:rsid w:val="002C1EA1"/>
    <w:rsid w:val="002E1A17"/>
    <w:rsid w:val="00302029"/>
    <w:rsid w:val="00315379"/>
    <w:rsid w:val="0033640A"/>
    <w:rsid w:val="003547B7"/>
    <w:rsid w:val="0035588C"/>
    <w:rsid w:val="003644F1"/>
    <w:rsid w:val="00386814"/>
    <w:rsid w:val="00390524"/>
    <w:rsid w:val="003C0D4F"/>
    <w:rsid w:val="003C7A26"/>
    <w:rsid w:val="004369CE"/>
    <w:rsid w:val="004423A6"/>
    <w:rsid w:val="0044302C"/>
    <w:rsid w:val="00454C5A"/>
    <w:rsid w:val="00471B2B"/>
    <w:rsid w:val="004725C5"/>
    <w:rsid w:val="0048692A"/>
    <w:rsid w:val="004B30F0"/>
    <w:rsid w:val="004B7C2C"/>
    <w:rsid w:val="00507007"/>
    <w:rsid w:val="005365C0"/>
    <w:rsid w:val="00563BB3"/>
    <w:rsid w:val="00571D5D"/>
    <w:rsid w:val="005745FC"/>
    <w:rsid w:val="00582EEA"/>
    <w:rsid w:val="005A7D08"/>
    <w:rsid w:val="005C7DCA"/>
    <w:rsid w:val="005F5E73"/>
    <w:rsid w:val="0060428E"/>
    <w:rsid w:val="00631D5D"/>
    <w:rsid w:val="006346C5"/>
    <w:rsid w:val="00652BD6"/>
    <w:rsid w:val="006A3FB6"/>
    <w:rsid w:val="006E1BD3"/>
    <w:rsid w:val="00733AE4"/>
    <w:rsid w:val="00764EF8"/>
    <w:rsid w:val="007702B4"/>
    <w:rsid w:val="007C09FE"/>
    <w:rsid w:val="007E213C"/>
    <w:rsid w:val="007E7AE8"/>
    <w:rsid w:val="008002DA"/>
    <w:rsid w:val="008226D8"/>
    <w:rsid w:val="008248F9"/>
    <w:rsid w:val="0082598A"/>
    <w:rsid w:val="00850CC3"/>
    <w:rsid w:val="0085657F"/>
    <w:rsid w:val="00865744"/>
    <w:rsid w:val="008A4448"/>
    <w:rsid w:val="008E3712"/>
    <w:rsid w:val="008E564A"/>
    <w:rsid w:val="0092046C"/>
    <w:rsid w:val="009853CF"/>
    <w:rsid w:val="00987D00"/>
    <w:rsid w:val="009A4A7B"/>
    <w:rsid w:val="009A7666"/>
    <w:rsid w:val="009B70C9"/>
    <w:rsid w:val="009C2C63"/>
    <w:rsid w:val="009F70BB"/>
    <w:rsid w:val="00A27799"/>
    <w:rsid w:val="00A324B5"/>
    <w:rsid w:val="00A4682A"/>
    <w:rsid w:val="00A637AE"/>
    <w:rsid w:val="00A82A2E"/>
    <w:rsid w:val="00A905F8"/>
    <w:rsid w:val="00A927B9"/>
    <w:rsid w:val="00AA4F6C"/>
    <w:rsid w:val="00AB16C8"/>
    <w:rsid w:val="00AC5E83"/>
    <w:rsid w:val="00AE1F9F"/>
    <w:rsid w:val="00AF0BF9"/>
    <w:rsid w:val="00B05272"/>
    <w:rsid w:val="00B06514"/>
    <w:rsid w:val="00B24ACD"/>
    <w:rsid w:val="00B40966"/>
    <w:rsid w:val="00B6401D"/>
    <w:rsid w:val="00B661B5"/>
    <w:rsid w:val="00B81AD5"/>
    <w:rsid w:val="00B97AB0"/>
    <w:rsid w:val="00BC3411"/>
    <w:rsid w:val="00BE68CF"/>
    <w:rsid w:val="00BF5546"/>
    <w:rsid w:val="00C26950"/>
    <w:rsid w:val="00C5584D"/>
    <w:rsid w:val="00C60F8B"/>
    <w:rsid w:val="00C83763"/>
    <w:rsid w:val="00C94428"/>
    <w:rsid w:val="00CE07B8"/>
    <w:rsid w:val="00CE17F2"/>
    <w:rsid w:val="00D25F04"/>
    <w:rsid w:val="00D805F2"/>
    <w:rsid w:val="00D82258"/>
    <w:rsid w:val="00D937E9"/>
    <w:rsid w:val="00DA1EBB"/>
    <w:rsid w:val="00DB0C7D"/>
    <w:rsid w:val="00DC4F42"/>
    <w:rsid w:val="00DE5509"/>
    <w:rsid w:val="00DE62EA"/>
    <w:rsid w:val="00E369B1"/>
    <w:rsid w:val="00E436FF"/>
    <w:rsid w:val="00E72A5B"/>
    <w:rsid w:val="00E87756"/>
    <w:rsid w:val="00E93BBF"/>
    <w:rsid w:val="00EB14F3"/>
    <w:rsid w:val="00EB22D2"/>
    <w:rsid w:val="00F10826"/>
    <w:rsid w:val="00F71BCC"/>
    <w:rsid w:val="00F96D5A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93F833A808148A796DE248B940E87" ma:contentTypeVersion="10" ma:contentTypeDescription="Create a new document." ma:contentTypeScope="" ma:versionID="9bf3bc5b660af4005247a144fbc557fb">
  <xsd:schema xmlns:xsd="http://www.w3.org/2001/XMLSchema" xmlns:xs="http://www.w3.org/2001/XMLSchema" xmlns:p="http://schemas.microsoft.com/office/2006/metadata/properties" xmlns:ns3="cf14b756-ae83-4e9d-b174-4da5d34c672e" targetNamespace="http://schemas.microsoft.com/office/2006/metadata/properties" ma:root="true" ma:fieldsID="368fdc8f29ccf64655ad0542363f2e6c" ns3:_="">
    <xsd:import namespace="cf14b756-ae83-4e9d-b174-4da5d34c67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4b756-ae83-4e9d-b174-4da5d34c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B8905-D7D4-47D0-A077-CCCD6E89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4b756-ae83-4e9d-b174-4da5d34c6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Danielle Stavrakis</cp:lastModifiedBy>
  <cp:revision>3</cp:revision>
  <dcterms:created xsi:type="dcterms:W3CDTF">2024-04-22T15:50:00Z</dcterms:created>
  <dcterms:modified xsi:type="dcterms:W3CDTF">2024-04-22T15:53:00Z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0x010100A1993F833A808148A796DE248B940E87</vt:lpwstr>
  </property>
  <property fmtid="{D5CDD505-2E9C-101B-9397-08002B2CF9AE}" pid="3" name="GrammarlyDocumentId">
    <vt:lpwstr>1f20f9a541b59fdf1e19995bf627d590b5d9e2f9a9c0f39066362a89afffcef7</vt:lpwstr>
  </property>
</Properties>
</file>