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86AA" w14:textId="77777777" w:rsidR="00412593" w:rsidRDefault="00ED281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ROLE PROFILE</w:t>
      </w:r>
    </w:p>
    <w:p w14:paraId="602DE2A6" w14:textId="77777777" w:rsidR="00412593" w:rsidRDefault="00412593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1138"/>
        <w:gridCol w:w="3795"/>
      </w:tblGrid>
      <w:tr w:rsidR="00412593" w14:paraId="5323DB4A" w14:textId="77777777">
        <w:tc>
          <w:tcPr>
            <w:tcW w:w="2093" w:type="dxa"/>
          </w:tcPr>
          <w:p w14:paraId="5B5CF1AA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Role Title</w:t>
            </w:r>
          </w:p>
        </w:tc>
        <w:tc>
          <w:tcPr>
            <w:tcW w:w="2977" w:type="dxa"/>
          </w:tcPr>
          <w:p w14:paraId="17AFEE29" w14:textId="158DFA99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Premium Account Manager </w:t>
            </w:r>
          </w:p>
        </w:tc>
        <w:tc>
          <w:tcPr>
            <w:tcW w:w="1138" w:type="dxa"/>
          </w:tcPr>
          <w:p w14:paraId="535067D8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795" w:type="dxa"/>
          </w:tcPr>
          <w:p w14:paraId="4EACB836" w14:textId="19177B40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Field Based</w:t>
            </w:r>
            <w:r w:rsidR="00C05A36">
              <w:rPr>
                <w:rFonts w:ascii="Calibri" w:eastAsia="Calibri" w:hAnsi="Calibri" w:cs="Calibri"/>
                <w:b/>
              </w:rPr>
              <w:t xml:space="preserve"> London</w:t>
            </w:r>
          </w:p>
        </w:tc>
      </w:tr>
      <w:tr w:rsidR="00412593" w14:paraId="0F07960F" w14:textId="77777777">
        <w:tc>
          <w:tcPr>
            <w:tcW w:w="2093" w:type="dxa"/>
          </w:tcPr>
          <w:p w14:paraId="21A08066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Business Unit</w:t>
            </w:r>
          </w:p>
        </w:tc>
        <w:tc>
          <w:tcPr>
            <w:tcW w:w="2977" w:type="dxa"/>
          </w:tcPr>
          <w:p w14:paraId="256A8CB8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On Trade Sales</w:t>
            </w:r>
          </w:p>
        </w:tc>
        <w:tc>
          <w:tcPr>
            <w:tcW w:w="1138" w:type="dxa"/>
          </w:tcPr>
          <w:p w14:paraId="03A52326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 Family</w:t>
            </w:r>
          </w:p>
        </w:tc>
        <w:tc>
          <w:tcPr>
            <w:tcW w:w="3795" w:type="dxa"/>
          </w:tcPr>
          <w:p w14:paraId="71421409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Sales &amp; Distribution</w:t>
            </w:r>
          </w:p>
        </w:tc>
      </w:tr>
      <w:tr w:rsidR="00412593" w14:paraId="20C29A29" w14:textId="77777777">
        <w:trPr>
          <w:trHeight w:val="272"/>
        </w:trPr>
        <w:tc>
          <w:tcPr>
            <w:tcW w:w="2093" w:type="dxa"/>
          </w:tcPr>
          <w:p w14:paraId="3114696F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Reports to </w:t>
            </w:r>
          </w:p>
        </w:tc>
        <w:tc>
          <w:tcPr>
            <w:tcW w:w="2977" w:type="dxa"/>
          </w:tcPr>
          <w:p w14:paraId="771D92B3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Head of Premium Wine Sales</w:t>
            </w:r>
          </w:p>
        </w:tc>
        <w:tc>
          <w:tcPr>
            <w:tcW w:w="1138" w:type="dxa"/>
          </w:tcPr>
          <w:p w14:paraId="4491D2E4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 Family</w:t>
            </w:r>
          </w:p>
        </w:tc>
        <w:tc>
          <w:tcPr>
            <w:tcW w:w="3795" w:type="dxa"/>
          </w:tcPr>
          <w:p w14:paraId="29544407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Relationship &amp; Account Management</w:t>
            </w:r>
          </w:p>
        </w:tc>
      </w:tr>
    </w:tbl>
    <w:p w14:paraId="64A0D3A9" w14:textId="77777777" w:rsidR="00412593" w:rsidRDefault="00412593"/>
    <w:tbl>
      <w:tblPr>
        <w:tblStyle w:val="a0"/>
        <w:tblW w:w="100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287"/>
        <w:gridCol w:w="2717"/>
        <w:gridCol w:w="2499"/>
      </w:tblGrid>
      <w:tr w:rsidR="00412593" w14:paraId="4F77DEE8" w14:textId="77777777">
        <w:trPr>
          <w:trHeight w:val="273"/>
        </w:trPr>
        <w:tc>
          <w:tcPr>
            <w:tcW w:w="10003" w:type="dxa"/>
            <w:gridSpan w:val="4"/>
            <w:shd w:val="clear" w:color="auto" w:fill="DEEAF6"/>
          </w:tcPr>
          <w:p w14:paraId="08E4E027" w14:textId="77777777" w:rsidR="00412593" w:rsidRDefault="00ED28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Purpose</w:t>
            </w:r>
          </w:p>
        </w:tc>
      </w:tr>
      <w:tr w:rsidR="00412593" w14:paraId="7BABDAA9" w14:textId="77777777">
        <w:trPr>
          <w:trHeight w:val="273"/>
        </w:trPr>
        <w:tc>
          <w:tcPr>
            <w:tcW w:w="10003" w:type="dxa"/>
            <w:gridSpan w:val="4"/>
          </w:tcPr>
          <w:p w14:paraId="44AF4099" w14:textId="77777777" w:rsidR="00412593" w:rsidRDefault="004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24E1104" w14:textId="77777777" w:rsidR="00412593" w:rsidRDefault="00ED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 </w:t>
            </w:r>
            <w:r>
              <w:rPr>
                <w:rFonts w:ascii="Calibri" w:eastAsia="Calibri" w:hAnsi="Calibri" w:cs="Calibri"/>
              </w:rPr>
              <w:t>Premium London</w:t>
            </w:r>
            <w:r>
              <w:rPr>
                <w:rFonts w:ascii="Calibri" w:eastAsia="Calibri" w:hAnsi="Calibri" w:cs="Calibri"/>
                <w:color w:val="000000"/>
              </w:rPr>
              <w:t xml:space="preserve"> Account Manager you'll help to grow our annual margin and revenue through </w:t>
            </w:r>
            <w:r>
              <w:rPr>
                <w:rFonts w:ascii="Calibri" w:eastAsia="Calibri" w:hAnsi="Calibri" w:cs="Calibri"/>
              </w:rPr>
              <w:t>the premium channel</w:t>
            </w:r>
            <w:r>
              <w:rPr>
                <w:rFonts w:ascii="Calibri" w:eastAsia="Calibri" w:hAnsi="Calibri" w:cs="Calibri"/>
                <w:color w:val="000000"/>
              </w:rPr>
              <w:t xml:space="preserve">, maintain strong relationships with our customers, suppliers and internal stakeholders and work to bring on new business opportunities.  </w:t>
            </w:r>
          </w:p>
          <w:p w14:paraId="57EF7B5A" w14:textId="075A3DCC" w:rsidR="00412593" w:rsidRDefault="00ED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You'll have demonstrable experience in account management within the drinks industry, an understanding of Bibendum’s wine sales and marketing objectives, and an ability to take ownership of </w:t>
            </w:r>
            <w:r w:rsidR="002D1DE2">
              <w:rPr>
                <w:rFonts w:ascii="Calibri" w:eastAsia="Calibri" w:hAnsi="Calibri" w:cs="Calibri"/>
                <w:color w:val="000000"/>
              </w:rPr>
              <w:t>new business objectives</w:t>
            </w:r>
            <w:r>
              <w:rPr>
                <w:rFonts w:ascii="Calibri" w:eastAsia="Calibri" w:hAnsi="Calibri" w:cs="Calibri"/>
                <w:color w:val="000000"/>
              </w:rPr>
              <w:t xml:space="preserve">.  You will strive to achieve budgeted margin and revenue targets whilst working closely with the fine wine and business development team and other colleagues to deliver a robust channel plan, including individual business plans and objectives for </w:t>
            </w:r>
            <w:r>
              <w:rPr>
                <w:rFonts w:ascii="Calibri" w:eastAsia="Calibri" w:hAnsi="Calibri" w:cs="Calibri"/>
              </w:rPr>
              <w:t>existing and prospective new accounts.</w:t>
            </w:r>
          </w:p>
          <w:p w14:paraId="195C0EAE" w14:textId="77777777" w:rsidR="00412593" w:rsidRDefault="00412593">
            <w:pPr>
              <w:jc w:val="both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412593" w14:paraId="47959817" w14:textId="77777777">
        <w:trPr>
          <w:trHeight w:val="273"/>
        </w:trPr>
        <w:tc>
          <w:tcPr>
            <w:tcW w:w="10003" w:type="dxa"/>
            <w:gridSpan w:val="4"/>
            <w:shd w:val="clear" w:color="auto" w:fill="DEEAF6"/>
          </w:tcPr>
          <w:p w14:paraId="0AF0811B" w14:textId="77777777" w:rsidR="00412593" w:rsidRDefault="00ED28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CORE ACCOUNTABILITIES</w:t>
            </w:r>
          </w:p>
        </w:tc>
      </w:tr>
      <w:tr w:rsidR="00412593" w14:paraId="500ABE9A" w14:textId="77777777">
        <w:trPr>
          <w:trHeight w:val="273"/>
        </w:trPr>
        <w:tc>
          <w:tcPr>
            <w:tcW w:w="10003" w:type="dxa"/>
            <w:gridSpan w:val="4"/>
          </w:tcPr>
          <w:p w14:paraId="50F8756F" w14:textId="77777777" w:rsidR="00412593" w:rsidRDefault="00412593">
            <w:pPr>
              <w:ind w:left="720"/>
              <w:rPr>
                <w:rFonts w:ascii="Calibri" w:eastAsia="Calibri" w:hAnsi="Calibri" w:cs="Calibri"/>
              </w:rPr>
            </w:pPr>
          </w:p>
          <w:p w14:paraId="4E7ABC79" w14:textId="775D0E83" w:rsidR="002D1DE2" w:rsidRPr="002D1DE2" w:rsidRDefault="002D1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Build a quality prospect list </w:t>
            </w:r>
            <w:r w:rsidR="00C05A36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 xml:space="preserve"> meet new business objectives.</w:t>
            </w:r>
          </w:p>
          <w:p w14:paraId="66BDFD50" w14:textId="2FE00500" w:rsidR="00412593" w:rsidRPr="002D1DE2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Build and continuously develop customer relationships in the accounts</w:t>
            </w:r>
            <w:r w:rsidR="002D1DE2">
              <w:rPr>
                <w:rFonts w:ascii="Calibri" w:eastAsia="Calibri" w:hAnsi="Calibri" w:cs="Calibri"/>
              </w:rPr>
              <w:t>.</w:t>
            </w:r>
          </w:p>
          <w:p w14:paraId="2B1D53DD" w14:textId="29942C77" w:rsidR="002D1DE2" w:rsidRDefault="002D1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 closely with key producers in trade to add value at all level</w:t>
            </w:r>
            <w:r w:rsidR="00C05A36"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21ABC5AC" w14:textId="347A9D35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sales strategies and implement these in account base</w:t>
            </w:r>
            <w:r w:rsidR="00C05A36">
              <w:rPr>
                <w:rFonts w:ascii="Calibri" w:eastAsia="Calibri" w:hAnsi="Calibri" w:cs="Calibri"/>
              </w:rPr>
              <w:t>.</w:t>
            </w:r>
          </w:p>
          <w:p w14:paraId="55CB28A1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Achieve the budgeted volume and margins in each respective account</w:t>
            </w:r>
          </w:p>
          <w:p w14:paraId="6DE29DD3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 relationship with suppliers and implement targeted sales strategies</w:t>
            </w:r>
          </w:p>
          <w:p w14:paraId="29CD92BA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weekly logistics reports to monitor stocks/sales of all lines</w:t>
            </w:r>
          </w:p>
          <w:p w14:paraId="4E82B2C6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Ensure all forecasting and planning tasks are completed within agreed timelines</w:t>
            </w:r>
          </w:p>
          <w:p w14:paraId="3C0BAB97" w14:textId="5EEDDB22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 and manage strong cross-functional relationships internally</w:t>
            </w:r>
            <w:r w:rsidR="00C05A3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6C287A3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Regularly visit sites to ensure an </w:t>
            </w:r>
            <w:proofErr w:type="gramStart"/>
            <w:r>
              <w:rPr>
                <w:rFonts w:ascii="Calibri" w:eastAsia="Calibri" w:hAnsi="Calibri" w:cs="Calibri"/>
              </w:rPr>
              <w:t>in depth</w:t>
            </w:r>
            <w:proofErr w:type="gramEnd"/>
            <w:r>
              <w:rPr>
                <w:rFonts w:ascii="Calibri" w:eastAsia="Calibri" w:hAnsi="Calibri" w:cs="Calibri"/>
              </w:rPr>
              <w:t xml:space="preserve"> knowledge of customer range and </w:t>
            </w:r>
            <w:proofErr w:type="spellStart"/>
            <w:r>
              <w:rPr>
                <w:rFonts w:ascii="Calibri" w:eastAsia="Calibri" w:hAnsi="Calibri" w:cs="Calibri"/>
              </w:rPr>
              <w:t>and</w:t>
            </w:r>
            <w:proofErr w:type="spellEnd"/>
            <w:r>
              <w:rPr>
                <w:rFonts w:ascii="Calibri" w:eastAsia="Calibri" w:hAnsi="Calibri" w:cs="Calibri"/>
              </w:rPr>
              <w:t xml:space="preserve"> experience</w:t>
            </w:r>
          </w:p>
          <w:p w14:paraId="0FDA5282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sales reports and negotiate corrective action with accounts</w:t>
            </w:r>
          </w:p>
          <w:p w14:paraId="459BF3FB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weekly logistics reports to monitor stocks/sales of all lines</w:t>
            </w:r>
          </w:p>
          <w:p w14:paraId="64A5C567" w14:textId="65FCA23B" w:rsidR="00412593" w:rsidRPr="002D1DE2" w:rsidRDefault="00ED2814" w:rsidP="002D1DE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D1DE2">
              <w:rPr>
                <w:rFonts w:ascii="Calibri" w:eastAsia="Calibri" w:hAnsi="Calibri" w:cs="Calibri"/>
              </w:rPr>
              <w:t>Manage customer pricing and accruals</w:t>
            </w:r>
            <w:r w:rsidR="00C05A36">
              <w:rPr>
                <w:rFonts w:ascii="Calibri" w:eastAsia="Calibri" w:hAnsi="Calibri" w:cs="Calibri"/>
              </w:rPr>
              <w:t>.</w:t>
            </w:r>
          </w:p>
          <w:p w14:paraId="4692EC8A" w14:textId="27E8AD71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Embrace and reflect the vision and values of Bibendum in all aspects of the role and demonstrate full ownership of all set targets</w:t>
            </w:r>
            <w:r w:rsidR="00C05A36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D894819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Deliver site level</w:t>
            </w:r>
            <w:r>
              <w:rPr>
                <w:rFonts w:ascii="Calibri" w:eastAsia="Calibri" w:hAnsi="Calibri" w:cs="Calibri"/>
              </w:rPr>
              <w:t xml:space="preserve"> wine training</w:t>
            </w:r>
          </w:p>
          <w:p w14:paraId="669F9204" w14:textId="77777777" w:rsidR="00412593" w:rsidRDefault="004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12B1805E" w14:textId="77777777" w:rsidR="00412593" w:rsidRDefault="00ED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KPIs:</w:t>
            </w:r>
          </w:p>
          <w:p w14:paraId="3E96529E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Profit and Revenue Targets </w:t>
            </w:r>
          </w:p>
          <w:p w14:paraId="27EC4148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New Business Targets </w:t>
            </w:r>
          </w:p>
          <w:p w14:paraId="2D911E61" w14:textId="77777777" w:rsidR="00412593" w:rsidRDefault="00ED2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Listings of key agency brands</w:t>
            </w:r>
          </w:p>
          <w:p w14:paraId="3347440F" w14:textId="77777777" w:rsidR="00412593" w:rsidRDefault="00412593">
            <w:pP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2593" w14:paraId="562C4B68" w14:textId="77777777">
        <w:trPr>
          <w:trHeight w:val="273"/>
        </w:trPr>
        <w:tc>
          <w:tcPr>
            <w:tcW w:w="10003" w:type="dxa"/>
            <w:gridSpan w:val="4"/>
            <w:shd w:val="clear" w:color="auto" w:fill="DEEAF6"/>
          </w:tcPr>
          <w:p w14:paraId="473EFAE7" w14:textId="77777777" w:rsidR="00412593" w:rsidRDefault="00ED28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CONTACTS/ KEY RELATIONSHIPS &amp; NATURE OF INFLUENCE</w:t>
            </w:r>
          </w:p>
        </w:tc>
      </w:tr>
      <w:tr w:rsidR="00412593" w14:paraId="069B1C34" w14:textId="77777777">
        <w:trPr>
          <w:trHeight w:val="273"/>
        </w:trPr>
        <w:tc>
          <w:tcPr>
            <w:tcW w:w="10003" w:type="dxa"/>
            <w:gridSpan w:val="4"/>
          </w:tcPr>
          <w:p w14:paraId="7C55A64D" w14:textId="77777777" w:rsidR="00412593" w:rsidRDefault="00412593">
            <w:pPr>
              <w:rPr>
                <w:rFonts w:ascii="Calibri" w:eastAsia="Calibri" w:hAnsi="Calibri" w:cs="Calibri"/>
              </w:rPr>
            </w:pPr>
          </w:p>
          <w:p w14:paraId="7CD9C9C9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Internal: </w:t>
            </w:r>
          </w:p>
          <w:p w14:paraId="4A1F20ED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Cross-functional across several departments, incl. Credit Control, Sales Operations, Business Development, Fine Wine, Forecasting and Brand Marketing teams.</w:t>
            </w:r>
          </w:p>
          <w:p w14:paraId="273EF625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External:</w:t>
            </w:r>
          </w:p>
          <w:p w14:paraId="3575BF4F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Customers and key suppliers </w:t>
            </w:r>
          </w:p>
          <w:p w14:paraId="013919B0" w14:textId="77777777" w:rsidR="00412593" w:rsidRDefault="00412593">
            <w:pP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2593" w14:paraId="14BE296C" w14:textId="77777777">
        <w:trPr>
          <w:trHeight w:val="273"/>
        </w:trPr>
        <w:tc>
          <w:tcPr>
            <w:tcW w:w="10003" w:type="dxa"/>
            <w:gridSpan w:val="4"/>
            <w:shd w:val="clear" w:color="auto" w:fill="DEEAF6"/>
          </w:tcPr>
          <w:p w14:paraId="0795B144" w14:textId="77777777" w:rsidR="00412593" w:rsidRDefault="00ED2814">
            <w:pPr>
              <w:shd w:val="clear" w:color="auto" w:fill="DDECF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 EXPERIENCE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SKILLS</w:t>
            </w:r>
          </w:p>
        </w:tc>
      </w:tr>
      <w:tr w:rsidR="00412593" w14:paraId="3A13AB89" w14:textId="77777777">
        <w:trPr>
          <w:trHeight w:val="273"/>
        </w:trPr>
        <w:tc>
          <w:tcPr>
            <w:tcW w:w="10003" w:type="dxa"/>
            <w:gridSpan w:val="4"/>
          </w:tcPr>
          <w:p w14:paraId="5E47D2C7" w14:textId="77777777" w:rsidR="00412593" w:rsidRDefault="00412593">
            <w:pPr>
              <w:rPr>
                <w:rFonts w:ascii="Calibri" w:eastAsia="Calibri" w:hAnsi="Calibri" w:cs="Calibri"/>
              </w:rPr>
            </w:pPr>
          </w:p>
          <w:p w14:paraId="046E17AF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Essential:</w:t>
            </w:r>
          </w:p>
          <w:p w14:paraId="2BE85415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Successful record of delivery in a previous sales and customer-focused role</w:t>
            </w:r>
          </w:p>
          <w:p w14:paraId="0AEE7B87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Strong negotiation and influencing skills </w:t>
            </w:r>
          </w:p>
          <w:p w14:paraId="7A05B1F9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Analytical and mathematical skills </w:t>
            </w:r>
          </w:p>
          <w:p w14:paraId="478985AF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Intermediate/Advanced Microsoft Excel</w:t>
            </w:r>
          </w:p>
          <w:p w14:paraId="01DA5788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Knowledge of wine, </w:t>
            </w:r>
            <w:proofErr w:type="gramStart"/>
            <w:r>
              <w:rPr>
                <w:rFonts w:ascii="Calibri" w:eastAsia="Calibri" w:hAnsi="Calibri" w:cs="Calibri"/>
              </w:rPr>
              <w:t>beer</w:t>
            </w:r>
            <w:proofErr w:type="gramEnd"/>
            <w:r>
              <w:rPr>
                <w:rFonts w:ascii="Calibri" w:eastAsia="Calibri" w:hAnsi="Calibri" w:cs="Calibri"/>
              </w:rPr>
              <w:t xml:space="preserve"> and spirits categories</w:t>
            </w:r>
          </w:p>
          <w:p w14:paraId="305C9E6D" w14:textId="77777777" w:rsidR="00412593" w:rsidRDefault="004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C3680E8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Preferred:</w:t>
            </w:r>
          </w:p>
          <w:p w14:paraId="01FC35CD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Minimum 2 years’ experience in the drinks industry</w:t>
            </w:r>
          </w:p>
          <w:p w14:paraId="43A8B424" w14:textId="77777777" w:rsidR="00412593" w:rsidRDefault="0041259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2593" w14:paraId="1FF0001C" w14:textId="77777777">
        <w:trPr>
          <w:trHeight w:val="273"/>
        </w:trPr>
        <w:tc>
          <w:tcPr>
            <w:tcW w:w="10003" w:type="dxa"/>
            <w:gridSpan w:val="4"/>
            <w:shd w:val="clear" w:color="auto" w:fill="DEEAF6"/>
          </w:tcPr>
          <w:p w14:paraId="1FA88B2D" w14:textId="77777777" w:rsidR="00412593" w:rsidRDefault="00ED28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 PROFESSIONAL QUALIFICATIONS &amp; EDUCATION</w:t>
            </w:r>
          </w:p>
        </w:tc>
      </w:tr>
      <w:tr w:rsidR="00412593" w14:paraId="773441EA" w14:textId="77777777">
        <w:trPr>
          <w:trHeight w:val="273"/>
        </w:trPr>
        <w:tc>
          <w:tcPr>
            <w:tcW w:w="10003" w:type="dxa"/>
            <w:gridSpan w:val="4"/>
          </w:tcPr>
          <w:p w14:paraId="554105F1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Essential:</w:t>
            </w:r>
          </w:p>
          <w:p w14:paraId="3A8DCB3D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WSET Level 3 or above in Wine</w:t>
            </w:r>
          </w:p>
          <w:p w14:paraId="6CBAB115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Desirable:</w:t>
            </w:r>
          </w:p>
          <w:p w14:paraId="51286F3C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WSET Diploma in Wine (or working towards)</w:t>
            </w:r>
          </w:p>
          <w:p w14:paraId="1417FC3C" w14:textId="77777777" w:rsidR="00412593" w:rsidRDefault="00412593" w:rsidP="002D1DE2">
            <w:pP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2593" w14:paraId="495CFC0E" w14:textId="77777777">
        <w:trPr>
          <w:trHeight w:val="273"/>
        </w:trPr>
        <w:tc>
          <w:tcPr>
            <w:tcW w:w="10003" w:type="dxa"/>
            <w:gridSpan w:val="4"/>
            <w:shd w:val="clear" w:color="auto" w:fill="DEEAF6"/>
          </w:tcPr>
          <w:p w14:paraId="2AD1B016" w14:textId="77777777" w:rsidR="00412593" w:rsidRDefault="00ED2814">
            <w:pPr>
              <w:shd w:val="clear" w:color="auto" w:fill="DDECF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TECHNICAL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 BEHAVIOURAL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PERSONAL COMPETENCIES</w:t>
            </w:r>
          </w:p>
        </w:tc>
      </w:tr>
      <w:tr w:rsidR="00412593" w14:paraId="738F34FE" w14:textId="77777777">
        <w:trPr>
          <w:trHeight w:val="273"/>
        </w:trPr>
        <w:tc>
          <w:tcPr>
            <w:tcW w:w="10003" w:type="dxa"/>
            <w:gridSpan w:val="4"/>
          </w:tcPr>
          <w:p w14:paraId="0F3E8A8B" w14:textId="77777777" w:rsidR="00412593" w:rsidRDefault="00412593">
            <w:pPr>
              <w:ind w:left="720"/>
              <w:rPr>
                <w:rFonts w:ascii="Calibri" w:eastAsia="Calibri" w:hAnsi="Calibri" w:cs="Calibri"/>
              </w:rPr>
            </w:pPr>
          </w:p>
          <w:p w14:paraId="6D55A7B9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Sales</w:t>
            </w:r>
          </w:p>
          <w:p w14:paraId="0A104B03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Negotiation &amp; influencing</w:t>
            </w:r>
          </w:p>
          <w:p w14:paraId="2E1A6DA9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</w:t>
            </w:r>
          </w:p>
          <w:p w14:paraId="46EDAF61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Analytical</w:t>
            </w:r>
          </w:p>
          <w:p w14:paraId="276E04EA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</w:t>
            </w:r>
          </w:p>
          <w:p w14:paraId="42BF5555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management and adherence to deadlines</w:t>
            </w:r>
          </w:p>
          <w:p w14:paraId="41396CEE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 management</w:t>
            </w:r>
          </w:p>
          <w:p w14:paraId="5314B223" w14:textId="77777777" w:rsidR="00412593" w:rsidRDefault="00ED28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Customer service</w:t>
            </w:r>
          </w:p>
          <w:p w14:paraId="5C02D416" w14:textId="77777777" w:rsidR="00412593" w:rsidRDefault="00412593">
            <w:pP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2593" w14:paraId="510547E5" w14:textId="77777777">
        <w:trPr>
          <w:trHeight w:val="273"/>
        </w:trPr>
        <w:tc>
          <w:tcPr>
            <w:tcW w:w="10003" w:type="dxa"/>
            <w:gridSpan w:val="4"/>
            <w:shd w:val="clear" w:color="auto" w:fill="DEEAF6"/>
          </w:tcPr>
          <w:p w14:paraId="57F0EEC8" w14:textId="77777777" w:rsidR="00412593" w:rsidRDefault="00ED28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TRAVEL</w:t>
            </w:r>
          </w:p>
        </w:tc>
      </w:tr>
      <w:tr w:rsidR="00412593" w14:paraId="6828DC6D" w14:textId="77777777">
        <w:trPr>
          <w:trHeight w:val="273"/>
        </w:trPr>
        <w:tc>
          <w:tcPr>
            <w:tcW w:w="10003" w:type="dxa"/>
            <w:gridSpan w:val="4"/>
          </w:tcPr>
          <w:p w14:paraId="52A402D8" w14:textId="77777777" w:rsidR="00412593" w:rsidRDefault="00412593">
            <w:pPr>
              <w:rPr>
                <w:rFonts w:ascii="Calibri" w:eastAsia="Calibri" w:hAnsi="Calibri" w:cs="Calibri"/>
              </w:rPr>
            </w:pPr>
          </w:p>
          <w:p w14:paraId="790DEC76" w14:textId="77777777" w:rsidR="00412593" w:rsidRDefault="00ED2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Available to travel both in the UK and occasionally abroad. This may include overnight stays.</w:t>
            </w:r>
          </w:p>
          <w:p w14:paraId="26355C76" w14:textId="77777777" w:rsidR="00412593" w:rsidRDefault="00412593">
            <w:pPr>
              <w:rPr>
                <w:rFonts w:ascii="Calibri" w:eastAsia="Calibri" w:hAnsi="Calibri" w:cs="Calibri"/>
              </w:rPr>
            </w:pPr>
          </w:p>
        </w:tc>
      </w:tr>
      <w:tr w:rsidR="00412593" w14:paraId="65934B69" w14:textId="77777777">
        <w:trPr>
          <w:trHeight w:val="273"/>
        </w:trPr>
        <w:tc>
          <w:tcPr>
            <w:tcW w:w="10003" w:type="dxa"/>
            <w:gridSpan w:val="4"/>
          </w:tcPr>
          <w:p w14:paraId="029D3F55" w14:textId="77777777" w:rsidR="00412593" w:rsidRDefault="00ED2814">
            <w:pPr>
              <w:shd w:val="clear" w:color="auto" w:fill="DDECF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ROLE DIMENSIONS</w:t>
            </w:r>
          </w:p>
        </w:tc>
      </w:tr>
      <w:tr w:rsidR="00412593" w14:paraId="54FD6E6B" w14:textId="77777777">
        <w:trPr>
          <w:trHeight w:val="273"/>
        </w:trPr>
        <w:tc>
          <w:tcPr>
            <w:tcW w:w="2500" w:type="dxa"/>
          </w:tcPr>
          <w:p w14:paraId="5EC0E971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of Direct Reports</w:t>
            </w:r>
          </w:p>
        </w:tc>
        <w:tc>
          <w:tcPr>
            <w:tcW w:w="2287" w:type="dxa"/>
          </w:tcPr>
          <w:p w14:paraId="29C86CEB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17" w:type="dxa"/>
          </w:tcPr>
          <w:p w14:paraId="0907372F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Financial Impact (Direct)</w:t>
            </w:r>
          </w:p>
        </w:tc>
        <w:tc>
          <w:tcPr>
            <w:tcW w:w="2499" w:type="dxa"/>
          </w:tcPr>
          <w:p w14:paraId="74DCC84F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412593" w14:paraId="6BFD6CCF" w14:textId="77777777">
        <w:trPr>
          <w:trHeight w:val="273"/>
        </w:trPr>
        <w:tc>
          <w:tcPr>
            <w:tcW w:w="2500" w:type="dxa"/>
          </w:tcPr>
          <w:p w14:paraId="1981D21E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Team Size</w:t>
            </w:r>
          </w:p>
        </w:tc>
        <w:tc>
          <w:tcPr>
            <w:tcW w:w="2287" w:type="dxa"/>
          </w:tcPr>
          <w:p w14:paraId="24669B2C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717" w:type="dxa"/>
          </w:tcPr>
          <w:p w14:paraId="0F5BAB66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Financial Impact (Indirect)</w:t>
            </w:r>
          </w:p>
        </w:tc>
        <w:tc>
          <w:tcPr>
            <w:tcW w:w="2499" w:type="dxa"/>
          </w:tcPr>
          <w:p w14:paraId="4ACB1550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412593" w14:paraId="3AD6D5E0" w14:textId="77777777">
        <w:trPr>
          <w:trHeight w:val="273"/>
        </w:trPr>
        <w:tc>
          <w:tcPr>
            <w:tcW w:w="2500" w:type="dxa"/>
          </w:tcPr>
          <w:p w14:paraId="74443DBA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of Locations</w:t>
            </w:r>
          </w:p>
        </w:tc>
        <w:tc>
          <w:tcPr>
            <w:tcW w:w="2287" w:type="dxa"/>
          </w:tcPr>
          <w:p w14:paraId="79010493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17" w:type="dxa"/>
          </w:tcPr>
          <w:p w14:paraId="37196CEB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Other/ People Manager (yes/ no)</w:t>
            </w:r>
          </w:p>
        </w:tc>
        <w:tc>
          <w:tcPr>
            <w:tcW w:w="2499" w:type="dxa"/>
          </w:tcPr>
          <w:p w14:paraId="65745467" w14:textId="77777777" w:rsidR="00412593" w:rsidRDefault="00ED281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</w:tbl>
    <w:p w14:paraId="5ED7BFC6" w14:textId="77777777" w:rsidR="00412593" w:rsidRDefault="00412593">
      <w:pPr>
        <w:rPr>
          <w:rFonts w:ascii="Calibri" w:eastAsia="Calibri" w:hAnsi="Calibri" w:cs="Calibri"/>
          <w:sz w:val="16"/>
          <w:szCs w:val="16"/>
        </w:rPr>
      </w:pPr>
    </w:p>
    <w:sectPr w:rsidR="00412593">
      <w:pgSz w:w="11907" w:h="16840"/>
      <w:pgMar w:top="1134" w:right="720" w:bottom="1440" w:left="1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7D73"/>
    <w:multiLevelType w:val="multilevel"/>
    <w:tmpl w:val="0BBC8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8110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93"/>
    <w:rsid w:val="002D1DE2"/>
    <w:rsid w:val="00412593"/>
    <w:rsid w:val="00C05A36"/>
    <w:rsid w:val="00ED2814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D536"/>
  <w15:docId w15:val="{D257B8F0-8357-407B-BD39-AB9F4092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Open Sans" w:eastAsia="Open Sans" w:hAnsi="Open Sans" w:cs="Open Sans"/>
      <w:b/>
      <w:sz w:val="17"/>
      <w:szCs w:val="1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5040" w:hanging="5040"/>
      <w:jc w:val="center"/>
    </w:pPr>
    <w:rPr>
      <w:rFonts w:ascii="Arial" w:eastAsia="Arial" w:hAnsi="Arial" w:cs="Arial"/>
      <w:b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Hodgson</dc:creator>
  <cp:lastModifiedBy>Laura McLaughlin</cp:lastModifiedBy>
  <cp:revision>2</cp:revision>
  <dcterms:created xsi:type="dcterms:W3CDTF">2024-04-10T13:55:00Z</dcterms:created>
  <dcterms:modified xsi:type="dcterms:W3CDTF">2024-04-10T13:55:00Z</dcterms:modified>
</cp:coreProperties>
</file>