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40734" w14:textId="45E7406C" w:rsidR="00744CAE" w:rsidRPr="008A660C" w:rsidRDefault="00D12BED" w:rsidP="00D12BED">
      <w:pPr>
        <w:pStyle w:val="Title"/>
        <w:ind w:left="720" w:firstLine="720"/>
        <w:rPr>
          <w:rFonts w:cstheme="minorHAnsi"/>
          <w:b w:val="0"/>
          <w:bCs w:val="0"/>
        </w:rPr>
      </w:pPr>
      <w:r>
        <w:rPr>
          <w:rFonts w:asciiTheme="minorHAnsi" w:hAnsiTheme="minorHAnsi" w:cstheme="minorHAnsi"/>
          <w:sz w:val="28"/>
          <w:szCs w:val="28"/>
        </w:rPr>
        <w:t>J</w:t>
      </w:r>
      <w:r w:rsidR="00744CAE" w:rsidRPr="008A660C">
        <w:rPr>
          <w:rFonts w:asciiTheme="minorHAnsi" w:hAnsiTheme="minorHAnsi" w:cstheme="minorHAnsi"/>
          <w:sz w:val="28"/>
          <w:szCs w:val="28"/>
        </w:rPr>
        <w:t xml:space="preserve">OB DESCRIPTION </w:t>
      </w:r>
      <w:r w:rsidR="00744CAE" w:rsidRPr="008A660C">
        <w:rPr>
          <w:rFonts w:cstheme="minorHAnsi"/>
        </w:rPr>
        <w:tab/>
        <w:t xml:space="preserve"> </w:t>
      </w:r>
      <w:r w:rsidR="00744CAE" w:rsidRPr="008A660C">
        <w:rPr>
          <w:rFonts w:cstheme="minorHAnsi"/>
        </w:rPr>
        <w:tab/>
      </w:r>
      <w:r w:rsidR="00744CAE" w:rsidRPr="008A660C">
        <w:rPr>
          <w:rFonts w:cstheme="minorHAnsi"/>
        </w:rPr>
        <w:tab/>
      </w:r>
      <w:r w:rsidR="00744CAE" w:rsidRPr="008A660C">
        <w:rPr>
          <w:rFonts w:cstheme="minorHAnsi"/>
        </w:rPr>
        <w:tab/>
      </w:r>
    </w:p>
    <w:p w14:paraId="71FD6349" w14:textId="3692C9DE"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Role Title:</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DF277B">
        <w:rPr>
          <w:rFonts w:cstheme="minorHAnsi"/>
          <w:b/>
          <w:sz w:val="24"/>
          <w:szCs w:val="24"/>
        </w:rPr>
        <w:t>Chief Technology Officer (CTO)</w:t>
      </w:r>
    </w:p>
    <w:p w14:paraId="21D06EF0" w14:textId="091C9483"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Business Unit</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DF277B">
        <w:rPr>
          <w:rFonts w:cstheme="minorHAnsi"/>
          <w:b/>
          <w:sz w:val="24"/>
          <w:szCs w:val="24"/>
        </w:rPr>
        <w:t>Technology</w:t>
      </w:r>
    </w:p>
    <w:p w14:paraId="2A89B4E9" w14:textId="0FE658E6"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Reporting to:</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DF277B">
        <w:rPr>
          <w:rFonts w:cstheme="minorHAnsi"/>
          <w:b/>
          <w:sz w:val="24"/>
          <w:szCs w:val="24"/>
        </w:rPr>
        <w:t>Chief Executive Officer</w:t>
      </w:r>
    </w:p>
    <w:p w14:paraId="67CB1305" w14:textId="417E89EF" w:rsidR="00EA49CE" w:rsidRDefault="00F56D47" w:rsidP="00744CAE">
      <w:pPr>
        <w:spacing w:before="100" w:beforeAutospacing="1" w:after="100" w:afterAutospacing="1" w:line="240" w:lineRule="auto"/>
        <w:jc w:val="both"/>
        <w:rPr>
          <w:rFonts w:cstheme="minorHAnsi"/>
          <w:b/>
          <w:sz w:val="24"/>
          <w:szCs w:val="24"/>
        </w:rPr>
      </w:pPr>
      <w:r>
        <w:rPr>
          <w:rFonts w:cstheme="minorHAnsi"/>
          <w:b/>
          <w:sz w:val="24"/>
          <w:szCs w:val="24"/>
        </w:rPr>
        <w:t>Location</w:t>
      </w:r>
      <w:r w:rsidR="00EA49CE">
        <w:rPr>
          <w:rFonts w:cstheme="minorHAnsi"/>
          <w:b/>
          <w:sz w:val="24"/>
          <w:szCs w:val="24"/>
        </w:rPr>
        <w:t>:</w:t>
      </w:r>
      <w:r w:rsidR="00F806D0">
        <w:rPr>
          <w:rFonts w:cstheme="minorHAnsi"/>
          <w:b/>
          <w:sz w:val="24"/>
          <w:szCs w:val="24"/>
        </w:rPr>
        <w:tab/>
      </w:r>
      <w:r w:rsidR="00F806D0">
        <w:rPr>
          <w:rFonts w:cstheme="minorHAnsi"/>
          <w:b/>
          <w:sz w:val="24"/>
          <w:szCs w:val="24"/>
        </w:rPr>
        <w:tab/>
      </w:r>
      <w:r w:rsidR="00F806D0">
        <w:rPr>
          <w:rFonts w:cstheme="minorHAnsi"/>
          <w:b/>
          <w:sz w:val="24"/>
          <w:szCs w:val="24"/>
        </w:rPr>
        <w:tab/>
      </w:r>
      <w:r w:rsidR="00F806D0">
        <w:rPr>
          <w:rFonts w:cstheme="minorHAnsi"/>
          <w:b/>
          <w:sz w:val="24"/>
          <w:szCs w:val="24"/>
        </w:rPr>
        <w:tab/>
      </w:r>
      <w:r w:rsidR="00DF277B">
        <w:rPr>
          <w:rFonts w:cstheme="minorHAnsi"/>
          <w:b/>
          <w:sz w:val="24"/>
          <w:szCs w:val="24"/>
        </w:rPr>
        <w:t>Flexible</w:t>
      </w:r>
    </w:p>
    <w:p w14:paraId="12A13315" w14:textId="32338C90" w:rsidR="00EA49CE" w:rsidRDefault="00EA49CE" w:rsidP="00744CAE">
      <w:pPr>
        <w:spacing w:before="100" w:beforeAutospacing="1" w:after="100" w:afterAutospacing="1" w:line="240" w:lineRule="auto"/>
        <w:jc w:val="both"/>
        <w:rPr>
          <w:rFonts w:cstheme="minorHAnsi"/>
          <w:b/>
          <w:sz w:val="24"/>
          <w:szCs w:val="24"/>
        </w:rPr>
      </w:pPr>
      <w:r>
        <w:rPr>
          <w:rFonts w:cstheme="minorHAnsi"/>
          <w:b/>
          <w:sz w:val="24"/>
          <w:szCs w:val="24"/>
        </w:rPr>
        <w:t>P&amp;L Responsibility</w:t>
      </w:r>
      <w:r>
        <w:rPr>
          <w:rFonts w:cstheme="minorHAnsi"/>
          <w:b/>
          <w:sz w:val="24"/>
          <w:szCs w:val="24"/>
        </w:rPr>
        <w:tab/>
      </w:r>
      <w:r>
        <w:rPr>
          <w:rFonts w:cstheme="minorHAnsi"/>
          <w:b/>
          <w:sz w:val="24"/>
          <w:szCs w:val="24"/>
        </w:rPr>
        <w:tab/>
      </w:r>
      <w:r>
        <w:rPr>
          <w:rFonts w:cstheme="minorHAnsi"/>
          <w:b/>
          <w:sz w:val="24"/>
          <w:szCs w:val="24"/>
        </w:rPr>
        <w:tab/>
        <w:t>Yes</w:t>
      </w:r>
    </w:p>
    <w:p w14:paraId="0A43011E" w14:textId="44E78EE9" w:rsidR="00F56D47" w:rsidRDefault="00F56D47" w:rsidP="00744CAE">
      <w:pPr>
        <w:spacing w:before="100" w:beforeAutospacing="1" w:after="100" w:afterAutospacing="1" w:line="240" w:lineRule="auto"/>
        <w:jc w:val="both"/>
        <w:rPr>
          <w:rFonts w:cstheme="minorHAnsi"/>
          <w:b/>
          <w:sz w:val="24"/>
          <w:szCs w:val="24"/>
        </w:rPr>
      </w:pPr>
      <w:r>
        <w:rPr>
          <w:rFonts w:cstheme="minorHAnsi"/>
          <w:b/>
          <w:sz w:val="24"/>
          <w:szCs w:val="24"/>
        </w:rPr>
        <w:t>Direct Reports</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sidR="00DF277B">
        <w:rPr>
          <w:rFonts w:cstheme="minorHAnsi"/>
          <w:b/>
          <w:sz w:val="24"/>
          <w:szCs w:val="24"/>
        </w:rPr>
        <w:t>5</w:t>
      </w:r>
    </w:p>
    <w:p w14:paraId="66E2FFB9" w14:textId="0C4EB8DB" w:rsidR="00744CAE" w:rsidRDefault="00545557" w:rsidP="00EA49CE">
      <w:pPr>
        <w:shd w:val="clear" w:color="auto" w:fill="8EAADB" w:themeFill="accent1" w:themeFillTint="99"/>
        <w:spacing w:before="100" w:beforeAutospacing="1" w:after="100" w:afterAutospacing="1" w:line="240" w:lineRule="auto"/>
        <w:jc w:val="both"/>
        <w:rPr>
          <w:rFonts w:cstheme="minorHAnsi"/>
          <w:b/>
          <w:sz w:val="24"/>
          <w:szCs w:val="24"/>
        </w:rPr>
      </w:pPr>
      <w:r>
        <w:rPr>
          <w:rFonts w:cstheme="minorHAnsi"/>
          <w:b/>
          <w:sz w:val="24"/>
          <w:szCs w:val="24"/>
        </w:rPr>
        <w:t xml:space="preserve">Purpose of Role </w:t>
      </w:r>
    </w:p>
    <w:p w14:paraId="3064F6BE" w14:textId="3498FF4F" w:rsidR="00DF277B" w:rsidRPr="00DF277B" w:rsidRDefault="00DF277B" w:rsidP="00DF277B">
      <w:pPr>
        <w:spacing w:before="180" w:after="0" w:line="240" w:lineRule="auto"/>
        <w:rPr>
          <w:rFonts w:eastAsia="Times New Roman" w:cstheme="minorHAnsi"/>
          <w:color w:val="111111"/>
          <w:lang w:val="en-IE" w:eastAsia="en-IE"/>
        </w:rPr>
      </w:pPr>
      <w:r w:rsidRPr="00DF277B">
        <w:rPr>
          <w:rFonts w:eastAsia="Times New Roman" w:cstheme="minorHAnsi"/>
          <w:color w:val="111111"/>
          <w:lang w:val="en-IE" w:eastAsia="en-IE"/>
        </w:rPr>
        <w:t>The Chief Technology Officer (CTO) is a member of the Executive Team reporting directly to the CEO. In partnership with the Executive Team, they will develop and lead an organisation wide technology strategy and roadmap for C&amp;C Group</w:t>
      </w:r>
      <w:r w:rsidR="00C01419" w:rsidRPr="00DF277B">
        <w:rPr>
          <w:rFonts w:eastAsia="Times New Roman" w:cstheme="minorHAnsi"/>
          <w:color w:val="111111"/>
          <w:lang w:val="en-IE" w:eastAsia="en-IE"/>
        </w:rPr>
        <w:t xml:space="preserve">. </w:t>
      </w:r>
      <w:r w:rsidRPr="00DF277B">
        <w:rPr>
          <w:rFonts w:eastAsia="Times New Roman" w:cstheme="minorHAnsi"/>
          <w:color w:val="111111"/>
          <w:lang w:val="en-IE" w:eastAsia="en-IE"/>
        </w:rPr>
        <w:t>They will lead the tech team to create and build a culture of delivery, innovation, and excellence, with a simplified IT architecture and infrastructure landscape that supports the overall business strategy</w:t>
      </w:r>
      <w:r w:rsidR="005A6ABA">
        <w:rPr>
          <w:rFonts w:eastAsia="Times New Roman" w:cstheme="minorHAnsi"/>
          <w:color w:val="111111"/>
          <w:lang w:val="en-IE" w:eastAsia="en-IE"/>
        </w:rPr>
        <w:t xml:space="preserve"> and </w:t>
      </w:r>
      <w:r w:rsidR="008904D2">
        <w:rPr>
          <w:rFonts w:eastAsia="Times New Roman" w:cstheme="minorHAnsi"/>
          <w:color w:val="111111"/>
          <w:lang w:val="en-IE" w:eastAsia="en-IE"/>
        </w:rPr>
        <w:t>im</w:t>
      </w:r>
      <w:r w:rsidR="00861A0C">
        <w:rPr>
          <w:rFonts w:eastAsia="Times New Roman" w:cstheme="minorHAnsi"/>
          <w:color w:val="111111"/>
          <w:lang w:val="en-IE" w:eastAsia="en-IE"/>
        </w:rPr>
        <w:t>proved service to the customer</w:t>
      </w:r>
      <w:r w:rsidRPr="00DF277B">
        <w:rPr>
          <w:rFonts w:eastAsia="Times New Roman" w:cstheme="minorHAnsi"/>
          <w:color w:val="111111"/>
          <w:lang w:val="en-IE" w:eastAsia="en-IE"/>
        </w:rPr>
        <w:t xml:space="preserve">, while embedding the technology team as a valued partner within the </w:t>
      </w:r>
      <w:r w:rsidR="00165A53">
        <w:rPr>
          <w:rFonts w:eastAsia="Times New Roman" w:cstheme="minorHAnsi"/>
          <w:color w:val="111111"/>
          <w:lang w:val="en-IE" w:eastAsia="en-IE"/>
        </w:rPr>
        <w:t>business.</w:t>
      </w:r>
      <w:r w:rsidR="00882448">
        <w:rPr>
          <w:rFonts w:eastAsia="Times New Roman" w:cstheme="minorHAnsi"/>
          <w:color w:val="111111"/>
          <w:lang w:val="en-IE" w:eastAsia="en-IE"/>
        </w:rPr>
        <w:t xml:space="preserve"> </w:t>
      </w:r>
      <w:r w:rsidR="00882448" w:rsidRPr="00882448">
        <w:rPr>
          <w:rFonts w:eastAsia="Times New Roman" w:cstheme="minorHAnsi"/>
          <w:color w:val="111111"/>
          <w:lang w:val="en-IE" w:eastAsia="en-IE"/>
        </w:rPr>
        <w:t xml:space="preserve">They will </w:t>
      </w:r>
      <w:r w:rsidR="00451E57">
        <w:rPr>
          <w:rFonts w:eastAsia="Times New Roman" w:cstheme="minorHAnsi"/>
          <w:color w:val="111111"/>
          <w:lang w:val="en-IE" w:eastAsia="en-IE"/>
        </w:rPr>
        <w:t>play a key role in the Executive team</w:t>
      </w:r>
      <w:r w:rsidR="008904D2">
        <w:rPr>
          <w:rFonts w:eastAsia="Times New Roman" w:cstheme="minorHAnsi"/>
          <w:color w:val="111111"/>
          <w:lang w:val="en-IE" w:eastAsia="en-IE"/>
        </w:rPr>
        <w:t>,</w:t>
      </w:r>
      <w:r w:rsidR="00451E57">
        <w:rPr>
          <w:rFonts w:eastAsia="Times New Roman" w:cstheme="minorHAnsi"/>
          <w:color w:val="111111"/>
          <w:lang w:val="en-IE" w:eastAsia="en-IE"/>
        </w:rPr>
        <w:t xml:space="preserve"> </w:t>
      </w:r>
      <w:r w:rsidR="008904D2" w:rsidRPr="008904D2">
        <w:rPr>
          <w:rFonts w:ascii="Calibri" w:eastAsia="Times New Roman" w:hAnsi="Calibri" w:cs="Times New Roman"/>
        </w:rPr>
        <w:t>leading companywide initiatives, contributing to business strategy debates and actively driving the culture of the business as an equal partner around the table</w:t>
      </w:r>
      <w:r w:rsidR="00C01419" w:rsidRPr="008904D2">
        <w:rPr>
          <w:rFonts w:ascii="Calibri" w:eastAsia="Times New Roman" w:hAnsi="Calibri" w:cs="Times New Roman"/>
        </w:rPr>
        <w:t xml:space="preserve">. </w:t>
      </w:r>
      <w:r w:rsidR="005A6ABA">
        <w:rPr>
          <w:rFonts w:eastAsia="Times New Roman" w:cstheme="minorHAnsi"/>
          <w:color w:val="111111"/>
          <w:lang w:val="en-IE" w:eastAsia="en-IE"/>
        </w:rPr>
        <w:t xml:space="preserve"> </w:t>
      </w:r>
    </w:p>
    <w:p w14:paraId="62EBC39B" w14:textId="3F5FC054" w:rsidR="000008BC" w:rsidRDefault="00545557" w:rsidP="00545557">
      <w:pPr>
        <w:shd w:val="clear" w:color="auto" w:fill="8EAADB" w:themeFill="accent1" w:themeFillTint="99"/>
        <w:spacing w:before="100" w:beforeAutospacing="1" w:after="100" w:afterAutospacing="1" w:line="240" w:lineRule="auto"/>
        <w:jc w:val="both"/>
        <w:rPr>
          <w:rFonts w:cstheme="minorHAnsi"/>
          <w:b/>
          <w:sz w:val="24"/>
          <w:szCs w:val="24"/>
        </w:rPr>
      </w:pPr>
      <w:r>
        <w:rPr>
          <w:rFonts w:cstheme="minorHAnsi"/>
          <w:b/>
          <w:sz w:val="24"/>
          <w:szCs w:val="24"/>
        </w:rPr>
        <w:t>Key Responsibilities</w:t>
      </w:r>
    </w:p>
    <w:p w14:paraId="0E5B1006" w14:textId="77777777" w:rsidR="00AA1F76" w:rsidRDefault="00A4100C" w:rsidP="00AA1F76">
      <w:pPr>
        <w:pStyle w:val="NoSpacing"/>
        <w:rPr>
          <w:b/>
          <w:bCs/>
          <w:lang w:val="en-IE"/>
        </w:rPr>
      </w:pPr>
      <w:r>
        <w:rPr>
          <w:b/>
          <w:bCs/>
          <w:lang w:val="en-IE"/>
        </w:rPr>
        <w:t>Strategic Thinking</w:t>
      </w:r>
      <w:r w:rsidR="00306FC6">
        <w:rPr>
          <w:b/>
          <w:bCs/>
          <w:lang w:val="en-IE"/>
        </w:rPr>
        <w:t>,</w:t>
      </w:r>
    </w:p>
    <w:p w14:paraId="4C67BCD6" w14:textId="25FA74AC" w:rsidR="00AA1F76" w:rsidRPr="00AA1F76" w:rsidRDefault="00306FC6" w:rsidP="00AA1F76">
      <w:pPr>
        <w:pStyle w:val="NoSpacing"/>
        <w:rPr>
          <w:b/>
          <w:bCs/>
          <w:lang w:val="en-IE"/>
        </w:rPr>
      </w:pPr>
      <w:r w:rsidRPr="00306FC6">
        <w:rPr>
          <w:lang w:val="en-IE"/>
        </w:rPr>
        <w:t xml:space="preserve">Sets and communicates </w:t>
      </w:r>
      <w:r>
        <w:rPr>
          <w:lang w:val="en-IE"/>
        </w:rPr>
        <w:t xml:space="preserve">the tech strategy and </w:t>
      </w:r>
      <w:r>
        <w:rPr>
          <w:rFonts w:eastAsia="Times New Roman" w:cstheme="minorHAnsi"/>
          <w:color w:val="111111"/>
          <w:lang w:val="en-IE" w:eastAsia="en-IE"/>
        </w:rPr>
        <w:t>a</w:t>
      </w:r>
      <w:r w:rsidRPr="00306FC6">
        <w:rPr>
          <w:rFonts w:eastAsia="Times New Roman" w:cstheme="minorHAnsi"/>
          <w:color w:val="111111"/>
          <w:lang w:val="en-IE" w:eastAsia="en-IE"/>
        </w:rPr>
        <w:t>lign</w:t>
      </w:r>
      <w:r>
        <w:rPr>
          <w:rFonts w:eastAsia="Times New Roman" w:cstheme="minorHAnsi"/>
          <w:color w:val="111111"/>
          <w:lang w:val="en-IE" w:eastAsia="en-IE"/>
        </w:rPr>
        <w:t>s</w:t>
      </w:r>
      <w:r w:rsidRPr="00306FC6">
        <w:rPr>
          <w:rFonts w:eastAsia="Times New Roman" w:cstheme="minorHAnsi"/>
          <w:color w:val="111111"/>
          <w:lang w:val="en-IE" w:eastAsia="en-IE"/>
        </w:rPr>
        <w:t xml:space="preserve"> technology initiatives with business objectives </w:t>
      </w:r>
      <w:r>
        <w:rPr>
          <w:rFonts w:eastAsia="Times New Roman" w:cstheme="minorHAnsi"/>
          <w:color w:val="111111"/>
          <w:lang w:val="en-IE" w:eastAsia="en-IE"/>
        </w:rPr>
        <w:t xml:space="preserve">to </w:t>
      </w:r>
      <w:r w:rsidRPr="00306FC6">
        <w:rPr>
          <w:rFonts w:eastAsia="Times New Roman" w:cstheme="minorHAnsi"/>
          <w:color w:val="111111"/>
          <w:lang w:val="en-IE" w:eastAsia="en-IE"/>
        </w:rPr>
        <w:t>deliver measurable results</w:t>
      </w:r>
      <w:r>
        <w:rPr>
          <w:rFonts w:ascii="Roboto" w:eastAsia="Times New Roman" w:hAnsi="Roboto" w:cs="Times New Roman"/>
          <w:color w:val="111111"/>
          <w:sz w:val="24"/>
          <w:szCs w:val="24"/>
          <w:lang w:val="en-IE" w:eastAsia="en-IE"/>
        </w:rPr>
        <w:t xml:space="preserve"> </w:t>
      </w:r>
      <w:r w:rsidRPr="00306FC6">
        <w:rPr>
          <w:rFonts w:eastAsia="Times New Roman" w:cstheme="minorHAnsi"/>
          <w:color w:val="111111"/>
          <w:lang w:val="en-IE" w:eastAsia="en-IE"/>
        </w:rPr>
        <w:t>to support delivery of the business strategy</w:t>
      </w:r>
      <w:r w:rsidR="00E22142">
        <w:rPr>
          <w:rFonts w:eastAsia="Times New Roman" w:cstheme="minorHAnsi"/>
          <w:color w:val="111111"/>
          <w:lang w:val="en-IE" w:eastAsia="en-IE"/>
        </w:rPr>
        <w:t xml:space="preserve"> and </w:t>
      </w:r>
      <w:r w:rsidR="00861A0C">
        <w:rPr>
          <w:rFonts w:eastAsia="Times New Roman" w:cstheme="minorHAnsi"/>
          <w:color w:val="111111"/>
          <w:lang w:val="en-IE" w:eastAsia="en-IE"/>
        </w:rPr>
        <w:t xml:space="preserve">improved </w:t>
      </w:r>
      <w:r w:rsidR="00E22142">
        <w:rPr>
          <w:rFonts w:eastAsia="Times New Roman" w:cstheme="minorHAnsi"/>
          <w:color w:val="111111"/>
          <w:lang w:val="en-IE" w:eastAsia="en-IE"/>
        </w:rPr>
        <w:t>service to the customer</w:t>
      </w:r>
      <w:r>
        <w:rPr>
          <w:rFonts w:eastAsia="Times New Roman" w:cstheme="minorHAnsi"/>
          <w:color w:val="111111"/>
          <w:lang w:val="en-IE" w:eastAsia="en-IE"/>
        </w:rPr>
        <w:t>.</w:t>
      </w:r>
      <w:r w:rsidR="00AA1F76" w:rsidRPr="00AA1F76">
        <w:rPr>
          <w:rFonts w:eastAsia="Times New Roman" w:cstheme="minorHAnsi"/>
          <w:color w:val="111111"/>
          <w:lang w:val="en-IE" w:eastAsia="en-IE"/>
        </w:rPr>
        <w:t xml:space="preserve"> </w:t>
      </w:r>
      <w:r w:rsidR="00AA1F76" w:rsidRPr="00A04EE1">
        <w:rPr>
          <w:rFonts w:eastAsia="Times New Roman" w:cstheme="minorHAnsi"/>
          <w:color w:val="111111"/>
          <w:lang w:val="en-IE" w:eastAsia="en-IE"/>
        </w:rPr>
        <w:t>Manage</w:t>
      </w:r>
      <w:r w:rsidR="00AA1F76">
        <w:rPr>
          <w:rFonts w:eastAsia="Times New Roman" w:cstheme="minorHAnsi"/>
          <w:color w:val="111111"/>
          <w:lang w:val="en-IE" w:eastAsia="en-IE"/>
        </w:rPr>
        <w:t>s</w:t>
      </w:r>
      <w:r w:rsidR="00AA1F76" w:rsidRPr="00A04EE1">
        <w:rPr>
          <w:rFonts w:eastAsia="Times New Roman" w:cstheme="minorHAnsi"/>
          <w:color w:val="111111"/>
          <w:lang w:val="en-IE" w:eastAsia="en-IE"/>
        </w:rPr>
        <w:t xml:space="preserve"> and optimise</w:t>
      </w:r>
      <w:r w:rsidR="00AA1F76">
        <w:rPr>
          <w:rFonts w:eastAsia="Times New Roman" w:cstheme="minorHAnsi"/>
          <w:color w:val="111111"/>
          <w:lang w:val="en-IE" w:eastAsia="en-IE"/>
        </w:rPr>
        <w:t>s</w:t>
      </w:r>
      <w:r w:rsidR="00AA1F76" w:rsidRPr="00A04EE1">
        <w:rPr>
          <w:rFonts w:eastAsia="Times New Roman" w:cstheme="minorHAnsi"/>
          <w:color w:val="111111"/>
          <w:lang w:val="en-IE" w:eastAsia="en-IE"/>
        </w:rPr>
        <w:t xml:space="preserve"> technology resources and budgets to achieve strategic objectives.</w:t>
      </w:r>
    </w:p>
    <w:p w14:paraId="17320D3A" w14:textId="77777777" w:rsidR="00A4100C" w:rsidRDefault="00A4100C" w:rsidP="00280794">
      <w:pPr>
        <w:pStyle w:val="NoSpacing"/>
        <w:rPr>
          <w:b/>
          <w:bCs/>
          <w:lang w:val="en-IE"/>
        </w:rPr>
      </w:pPr>
    </w:p>
    <w:p w14:paraId="7A1F4D2F" w14:textId="098D924B" w:rsidR="00280794" w:rsidRPr="00B36687" w:rsidRDefault="00280794" w:rsidP="00280794">
      <w:pPr>
        <w:pStyle w:val="NoSpacing"/>
        <w:rPr>
          <w:b/>
          <w:bCs/>
          <w:lang w:val="en-IE"/>
        </w:rPr>
      </w:pPr>
      <w:r w:rsidRPr="00B36687">
        <w:rPr>
          <w:b/>
          <w:bCs/>
          <w:lang w:val="en-IE"/>
        </w:rPr>
        <w:t xml:space="preserve">Internal Client Relationship Management </w:t>
      </w:r>
    </w:p>
    <w:p w14:paraId="58303C9C" w14:textId="031E0CF7" w:rsidR="00280794" w:rsidRDefault="00280794" w:rsidP="00280794">
      <w:pPr>
        <w:pStyle w:val="NoSpacing"/>
        <w:rPr>
          <w:lang w:val="en-IE"/>
        </w:rPr>
      </w:pPr>
      <w:r w:rsidRPr="00280794">
        <w:rPr>
          <w:lang w:val="en-IE"/>
        </w:rPr>
        <w:t>Lead</w:t>
      </w:r>
      <w:r w:rsidR="00165A53">
        <w:rPr>
          <w:lang w:val="en-IE"/>
        </w:rPr>
        <w:t>s</w:t>
      </w:r>
      <w:r w:rsidRPr="00280794">
        <w:rPr>
          <w:lang w:val="en-IE"/>
        </w:rPr>
        <w:t xml:space="preserve"> the development of </w:t>
      </w:r>
      <w:r w:rsidR="00165A53">
        <w:rPr>
          <w:lang w:val="en-IE"/>
        </w:rPr>
        <w:t xml:space="preserve">strong </w:t>
      </w:r>
      <w:r w:rsidRPr="00280794">
        <w:rPr>
          <w:lang w:val="en-IE"/>
        </w:rPr>
        <w:t xml:space="preserve">partnering relationships with </w:t>
      </w:r>
      <w:r>
        <w:rPr>
          <w:lang w:val="en-IE"/>
        </w:rPr>
        <w:t xml:space="preserve">senior </w:t>
      </w:r>
      <w:r w:rsidR="00B36687">
        <w:rPr>
          <w:lang w:val="en-IE"/>
        </w:rPr>
        <w:t xml:space="preserve">leaders </w:t>
      </w:r>
      <w:r w:rsidR="00B36687" w:rsidRPr="00280794">
        <w:rPr>
          <w:lang w:val="en-IE"/>
        </w:rPr>
        <w:t>from</w:t>
      </w:r>
      <w:r w:rsidRPr="00280794">
        <w:rPr>
          <w:lang w:val="en-IE"/>
        </w:rPr>
        <w:t xml:space="preserve"> </w:t>
      </w:r>
      <w:r>
        <w:rPr>
          <w:lang w:val="en-IE"/>
        </w:rPr>
        <w:t>across the business</w:t>
      </w:r>
      <w:r w:rsidRPr="00280794">
        <w:rPr>
          <w:lang w:val="en-IE"/>
        </w:rPr>
        <w:t>, building high levels of professional credibility and mutual trust, and ensuring that internal clients have access to high-quality advice and guidance to support in delivering business strategy and plans</w:t>
      </w:r>
      <w:r w:rsidR="009154CF">
        <w:rPr>
          <w:lang w:val="en-IE"/>
        </w:rPr>
        <w:t>.</w:t>
      </w:r>
    </w:p>
    <w:p w14:paraId="41098CEA" w14:textId="77777777" w:rsidR="00165A53" w:rsidRDefault="00165A53" w:rsidP="00280794">
      <w:pPr>
        <w:pStyle w:val="NoSpacing"/>
        <w:rPr>
          <w:lang w:val="en-IE"/>
        </w:rPr>
      </w:pPr>
    </w:p>
    <w:p w14:paraId="1145F915" w14:textId="77777777" w:rsidR="00306FC6" w:rsidRDefault="00B36687" w:rsidP="00B36687">
      <w:pPr>
        <w:pStyle w:val="NoSpacing"/>
        <w:rPr>
          <w:b/>
          <w:bCs/>
          <w:lang w:val="en-IE"/>
        </w:rPr>
      </w:pPr>
      <w:r w:rsidRPr="00B36687">
        <w:rPr>
          <w:b/>
          <w:bCs/>
          <w:lang w:val="en-IE"/>
        </w:rPr>
        <w:t xml:space="preserve">Leadership </w:t>
      </w:r>
    </w:p>
    <w:p w14:paraId="778453B2" w14:textId="5CEC5213" w:rsidR="00165A53" w:rsidRPr="00306FC6" w:rsidRDefault="00471B03" w:rsidP="00B36687">
      <w:pPr>
        <w:pStyle w:val="NoSpacing"/>
        <w:rPr>
          <w:b/>
          <w:bCs/>
          <w:lang w:val="en-IE"/>
        </w:rPr>
      </w:pPr>
      <w:r>
        <w:rPr>
          <w:lang w:val="en-IE"/>
        </w:rPr>
        <w:t>Leads</w:t>
      </w:r>
      <w:r w:rsidR="00165A53">
        <w:rPr>
          <w:lang w:val="en-IE"/>
        </w:rPr>
        <w:t xml:space="preserve"> and mentors the </w:t>
      </w:r>
      <w:r>
        <w:rPr>
          <w:lang w:val="en-IE"/>
        </w:rPr>
        <w:t xml:space="preserve">technology team, fostering a culture of </w:t>
      </w:r>
      <w:r w:rsidR="003E0F40">
        <w:rPr>
          <w:lang w:val="en-IE"/>
        </w:rPr>
        <w:t xml:space="preserve">accountability, </w:t>
      </w:r>
      <w:r>
        <w:rPr>
          <w:lang w:val="en-IE"/>
        </w:rPr>
        <w:t xml:space="preserve">innovation, collaboration, and excellence. </w:t>
      </w:r>
      <w:r w:rsidR="007E4424">
        <w:rPr>
          <w:rFonts w:ascii="Calibri" w:eastAsia="Calibri" w:hAnsi="Calibri" w:cs="Arial"/>
          <w:kern w:val="2"/>
          <w:lang w:val="en-IE"/>
          <w14:ligatures w14:val="standardContextual"/>
        </w:rPr>
        <w:t>S</w:t>
      </w:r>
      <w:r w:rsidR="007E4424" w:rsidRPr="007E4424">
        <w:rPr>
          <w:rFonts w:ascii="Calibri" w:eastAsia="Calibri" w:hAnsi="Calibri" w:cs="Arial"/>
          <w:kern w:val="2"/>
          <w:lang w:val="en-IE"/>
          <w14:ligatures w14:val="standardContextual"/>
        </w:rPr>
        <w:t>et appropriate performance objectives for direct reports and hold them accountable for achieving these</w:t>
      </w:r>
      <w:r w:rsidR="007E4424">
        <w:rPr>
          <w:rFonts w:ascii="Calibri" w:eastAsia="Calibri" w:hAnsi="Calibri" w:cs="Arial"/>
          <w:kern w:val="2"/>
          <w:lang w:val="en-IE"/>
          <w14:ligatures w14:val="standardContextual"/>
        </w:rPr>
        <w:t xml:space="preserve"> and </w:t>
      </w:r>
      <w:r w:rsidR="007E4424" w:rsidRPr="007E4424">
        <w:rPr>
          <w:rFonts w:ascii="Calibri" w:eastAsia="Calibri" w:hAnsi="Calibri" w:cs="Arial"/>
          <w:kern w:val="2"/>
          <w:lang w:val="en-IE"/>
          <w14:ligatures w14:val="standardContextual"/>
        </w:rPr>
        <w:t>take appropriate corrective action where necessary to ensure the achievement of annual business objectives.</w:t>
      </w:r>
    </w:p>
    <w:p w14:paraId="17387336" w14:textId="77777777" w:rsidR="00E00576" w:rsidRDefault="00E00576" w:rsidP="00B36687">
      <w:pPr>
        <w:pStyle w:val="NoSpacing"/>
        <w:rPr>
          <w:lang w:val="en-IE"/>
        </w:rPr>
      </w:pPr>
    </w:p>
    <w:p w14:paraId="36A92B6B" w14:textId="77777777" w:rsidR="00306FC6" w:rsidRDefault="00E00576" w:rsidP="00306FC6">
      <w:pPr>
        <w:pStyle w:val="NoSpacing"/>
        <w:rPr>
          <w:b/>
          <w:bCs/>
          <w:lang w:val="en-IE"/>
        </w:rPr>
      </w:pPr>
      <w:r w:rsidRPr="00E00576">
        <w:rPr>
          <w:b/>
          <w:bCs/>
          <w:lang w:val="en-IE"/>
        </w:rPr>
        <w:t xml:space="preserve">Business Planning </w:t>
      </w:r>
    </w:p>
    <w:p w14:paraId="4E97256D" w14:textId="0F338521" w:rsidR="00E00576" w:rsidRDefault="00306FC6" w:rsidP="00B36687">
      <w:pPr>
        <w:pStyle w:val="NoSpacing"/>
        <w:rPr>
          <w:rFonts w:ascii="Calibri" w:eastAsia="Calibri" w:hAnsi="Calibri" w:cs="Arial"/>
          <w:kern w:val="2"/>
          <w:lang w:val="en-IE"/>
          <w14:ligatures w14:val="standardContextual"/>
        </w:rPr>
      </w:pPr>
      <w:r w:rsidRPr="00A04EE1">
        <w:rPr>
          <w:rFonts w:eastAsia="Times New Roman" w:cstheme="minorHAnsi"/>
          <w:color w:val="111111"/>
          <w:lang w:val="en-IE" w:eastAsia="en-IE"/>
        </w:rPr>
        <w:t>Architect</w:t>
      </w:r>
      <w:r>
        <w:rPr>
          <w:rFonts w:eastAsia="Times New Roman" w:cstheme="minorHAnsi"/>
          <w:color w:val="111111"/>
          <w:lang w:val="en-IE" w:eastAsia="en-IE"/>
        </w:rPr>
        <w:t>s</w:t>
      </w:r>
      <w:r w:rsidRPr="00A04EE1">
        <w:rPr>
          <w:rFonts w:eastAsia="Times New Roman" w:cstheme="minorHAnsi"/>
          <w:color w:val="111111"/>
          <w:lang w:val="en-IE" w:eastAsia="en-IE"/>
        </w:rPr>
        <w:t xml:space="preserve"> and ensure</w:t>
      </w:r>
      <w:r>
        <w:rPr>
          <w:rFonts w:eastAsia="Times New Roman" w:cstheme="minorHAnsi"/>
          <w:color w:val="111111"/>
          <w:lang w:val="en-IE" w:eastAsia="en-IE"/>
        </w:rPr>
        <w:t>s</w:t>
      </w:r>
      <w:r w:rsidRPr="00A04EE1">
        <w:rPr>
          <w:rFonts w:eastAsia="Times New Roman" w:cstheme="minorHAnsi"/>
          <w:color w:val="111111"/>
          <w:lang w:val="en-IE" w:eastAsia="en-IE"/>
        </w:rPr>
        <w:t xml:space="preserve"> the group technology stack is appropriate, secure and has the capabilities to scale</w:t>
      </w:r>
      <w:r>
        <w:rPr>
          <w:rFonts w:eastAsia="Times New Roman" w:cstheme="minorHAnsi"/>
          <w:color w:val="111111"/>
          <w:lang w:val="en-IE" w:eastAsia="en-IE"/>
        </w:rPr>
        <w:t xml:space="preserve"> and </w:t>
      </w:r>
      <w:r>
        <w:rPr>
          <w:rFonts w:ascii="Calibri" w:eastAsia="Calibri" w:hAnsi="Calibri" w:cs="Arial"/>
          <w:kern w:val="2"/>
          <w:lang w:val="en-IE"/>
          <w14:ligatures w14:val="standardContextual"/>
        </w:rPr>
        <w:t>d</w:t>
      </w:r>
      <w:r w:rsidRPr="00E00576">
        <w:rPr>
          <w:rFonts w:ascii="Calibri" w:eastAsia="Calibri" w:hAnsi="Calibri" w:cs="Arial"/>
          <w:kern w:val="2"/>
          <w:lang w:val="en-IE"/>
          <w14:ligatures w14:val="standardContextual"/>
        </w:rPr>
        <w:t>evelop and gain</w:t>
      </w:r>
      <w:r>
        <w:rPr>
          <w:rFonts w:ascii="Calibri" w:eastAsia="Calibri" w:hAnsi="Calibri" w:cs="Arial"/>
          <w:kern w:val="2"/>
          <w:lang w:val="en-IE"/>
          <w14:ligatures w14:val="standardContextual"/>
        </w:rPr>
        <w:t>s</w:t>
      </w:r>
      <w:r w:rsidRPr="00E00576">
        <w:rPr>
          <w:rFonts w:ascii="Calibri" w:eastAsia="Calibri" w:hAnsi="Calibri" w:cs="Arial"/>
          <w:kern w:val="2"/>
          <w:lang w:val="en-IE"/>
          <w14:ligatures w14:val="standardContextual"/>
        </w:rPr>
        <w:t xml:space="preserve"> agreement </w:t>
      </w:r>
      <w:r>
        <w:rPr>
          <w:rFonts w:ascii="Calibri" w:eastAsia="Calibri" w:hAnsi="Calibri" w:cs="Arial"/>
          <w:kern w:val="2"/>
          <w:lang w:val="en-IE"/>
          <w14:ligatures w14:val="standardContextual"/>
        </w:rPr>
        <w:t>for</w:t>
      </w:r>
      <w:r w:rsidRPr="00E00576">
        <w:rPr>
          <w:rFonts w:ascii="Calibri" w:eastAsia="Calibri" w:hAnsi="Calibri" w:cs="Arial"/>
          <w:kern w:val="2"/>
          <w:lang w:val="en-IE"/>
          <w14:ligatures w14:val="standardContextual"/>
        </w:rPr>
        <w:t xml:space="preserve"> plans for </w:t>
      </w:r>
      <w:r>
        <w:rPr>
          <w:rFonts w:ascii="Calibri" w:eastAsia="Calibri" w:hAnsi="Calibri" w:cs="Arial"/>
          <w:kern w:val="2"/>
          <w:lang w:val="en-IE"/>
          <w14:ligatures w14:val="standardContextual"/>
        </w:rPr>
        <w:t>existing and emerging technologies</w:t>
      </w:r>
      <w:r w:rsidR="00E00576" w:rsidRPr="00E00576">
        <w:rPr>
          <w:rFonts w:ascii="Calibri" w:eastAsia="Calibri" w:hAnsi="Calibri" w:cs="Arial"/>
          <w:kern w:val="2"/>
          <w:lang w:val="en-IE"/>
          <w14:ligatures w14:val="standardContextual"/>
        </w:rPr>
        <w:t xml:space="preserve">, </w:t>
      </w:r>
      <w:r w:rsidR="005037B2" w:rsidRPr="00E00576">
        <w:rPr>
          <w:rFonts w:ascii="Calibri" w:eastAsia="Calibri" w:hAnsi="Calibri" w:cs="Arial"/>
          <w:kern w:val="2"/>
          <w:lang w:val="en-IE"/>
          <w14:ligatures w14:val="standardContextual"/>
        </w:rPr>
        <w:t xml:space="preserve">ensuring cross-functional integration </w:t>
      </w:r>
      <w:r w:rsidR="005037B2">
        <w:rPr>
          <w:rFonts w:ascii="Calibri" w:eastAsia="Calibri" w:hAnsi="Calibri" w:cs="Arial"/>
          <w:kern w:val="2"/>
          <w:lang w:val="en-IE"/>
          <w14:ligatures w14:val="standardContextual"/>
        </w:rPr>
        <w:t>and</w:t>
      </w:r>
      <w:r w:rsidR="00E00576" w:rsidRPr="00E00576">
        <w:rPr>
          <w:rFonts w:ascii="Calibri" w:eastAsia="Calibri" w:hAnsi="Calibri" w:cs="Arial"/>
          <w:kern w:val="2"/>
          <w:lang w:val="en-IE"/>
          <w14:ligatures w14:val="standardContextual"/>
        </w:rPr>
        <w:t xml:space="preserve"> alignment with </w:t>
      </w:r>
      <w:r>
        <w:rPr>
          <w:rFonts w:ascii="Calibri" w:eastAsia="Calibri" w:hAnsi="Calibri" w:cs="Arial"/>
          <w:kern w:val="2"/>
          <w:lang w:val="en-IE"/>
          <w14:ligatures w14:val="standardContextual"/>
        </w:rPr>
        <w:t xml:space="preserve">the </w:t>
      </w:r>
      <w:r w:rsidR="00E00576">
        <w:rPr>
          <w:rFonts w:ascii="Calibri" w:eastAsia="Calibri" w:hAnsi="Calibri" w:cs="Arial"/>
          <w:kern w:val="2"/>
          <w:lang w:val="en-IE"/>
          <w14:ligatures w14:val="standardContextual"/>
        </w:rPr>
        <w:t xml:space="preserve">overall business </w:t>
      </w:r>
      <w:r w:rsidR="00E00576" w:rsidRPr="00E00576">
        <w:rPr>
          <w:rFonts w:ascii="Calibri" w:eastAsia="Calibri" w:hAnsi="Calibri" w:cs="Arial"/>
          <w:kern w:val="2"/>
          <w:lang w:val="en-IE"/>
          <w14:ligatures w14:val="standardContextual"/>
        </w:rPr>
        <w:t>strategy</w:t>
      </w:r>
      <w:r w:rsidR="00A4100C">
        <w:rPr>
          <w:rFonts w:ascii="Calibri" w:eastAsia="Calibri" w:hAnsi="Calibri" w:cs="Arial"/>
          <w:kern w:val="2"/>
          <w:lang w:val="en-IE"/>
          <w14:ligatures w14:val="standardContextual"/>
        </w:rPr>
        <w:t xml:space="preserve">. </w:t>
      </w:r>
      <w:r w:rsidR="006519E5">
        <w:rPr>
          <w:rFonts w:ascii="Calibri" w:eastAsia="Calibri" w:hAnsi="Calibri" w:cs="Arial"/>
          <w:kern w:val="2"/>
          <w:lang w:val="en-IE"/>
          <w14:ligatures w14:val="standardContextual"/>
        </w:rPr>
        <w:t>R</w:t>
      </w:r>
      <w:r w:rsidR="00E00576" w:rsidRPr="00E00576">
        <w:rPr>
          <w:rFonts w:ascii="Calibri" w:eastAsia="Calibri" w:hAnsi="Calibri" w:cs="Arial"/>
          <w:kern w:val="2"/>
          <w:lang w:val="en-IE"/>
          <w14:ligatures w14:val="standardContextual"/>
        </w:rPr>
        <w:t>esponsib</w:t>
      </w:r>
      <w:r w:rsidR="00A4100C">
        <w:rPr>
          <w:rFonts w:ascii="Calibri" w:eastAsia="Calibri" w:hAnsi="Calibri" w:cs="Arial"/>
          <w:kern w:val="2"/>
          <w:lang w:val="en-IE"/>
          <w14:ligatures w14:val="standardContextual"/>
        </w:rPr>
        <w:t>le</w:t>
      </w:r>
      <w:r w:rsidR="00E00576" w:rsidRPr="00E00576">
        <w:rPr>
          <w:rFonts w:ascii="Calibri" w:eastAsia="Calibri" w:hAnsi="Calibri" w:cs="Arial"/>
          <w:kern w:val="2"/>
          <w:lang w:val="en-IE"/>
          <w14:ligatures w14:val="standardContextual"/>
        </w:rPr>
        <w:t xml:space="preserve"> for setting </w:t>
      </w:r>
      <w:r w:rsidR="00E00576" w:rsidRPr="00E00576">
        <w:rPr>
          <w:rFonts w:ascii="Calibri" w:eastAsia="Calibri" w:hAnsi="Calibri" w:cs="Arial"/>
          <w:kern w:val="2"/>
          <w:lang w:val="en-IE"/>
          <w14:ligatures w14:val="standardContextual"/>
        </w:rPr>
        <w:lastRenderedPageBreak/>
        <w:t xml:space="preserve">and managing the Technology budget </w:t>
      </w:r>
      <w:r w:rsidR="005037B2">
        <w:rPr>
          <w:rFonts w:ascii="Calibri" w:eastAsia="Calibri" w:hAnsi="Calibri" w:cs="Arial"/>
          <w:kern w:val="2"/>
          <w:lang w:val="en-IE"/>
          <w14:ligatures w14:val="standardContextual"/>
        </w:rPr>
        <w:t>to ensures that it</w:t>
      </w:r>
      <w:r w:rsidR="00E00576" w:rsidRPr="00E00576">
        <w:rPr>
          <w:rFonts w:ascii="Calibri" w:eastAsia="Calibri" w:hAnsi="Calibri" w:cs="Arial"/>
          <w:kern w:val="2"/>
          <w:lang w:val="en-IE"/>
          <w14:ligatures w14:val="standardContextual"/>
        </w:rPr>
        <w:t xml:space="preserve"> align</w:t>
      </w:r>
      <w:r w:rsidR="005037B2">
        <w:rPr>
          <w:rFonts w:ascii="Calibri" w:eastAsia="Calibri" w:hAnsi="Calibri" w:cs="Arial"/>
          <w:kern w:val="2"/>
          <w:lang w:val="en-IE"/>
          <w14:ligatures w14:val="standardContextual"/>
        </w:rPr>
        <w:t>s</w:t>
      </w:r>
      <w:r w:rsidR="00E00576" w:rsidRPr="00E00576">
        <w:rPr>
          <w:rFonts w:ascii="Calibri" w:eastAsia="Calibri" w:hAnsi="Calibri" w:cs="Arial"/>
          <w:kern w:val="2"/>
          <w:lang w:val="en-IE"/>
          <w14:ligatures w14:val="standardContextual"/>
        </w:rPr>
        <w:t xml:space="preserve"> with organisational strategy</w:t>
      </w:r>
      <w:r w:rsidR="00861A0C">
        <w:rPr>
          <w:rFonts w:ascii="Calibri" w:eastAsia="Calibri" w:hAnsi="Calibri" w:cs="Arial"/>
          <w:kern w:val="2"/>
          <w:lang w:val="en-IE"/>
          <w14:ligatures w14:val="standardContextual"/>
        </w:rPr>
        <w:t xml:space="preserve"> and drives measurable </w:t>
      </w:r>
      <w:r w:rsidR="00BC1376">
        <w:rPr>
          <w:rFonts w:ascii="Calibri" w:eastAsia="Calibri" w:hAnsi="Calibri" w:cs="Arial"/>
          <w:kern w:val="2"/>
          <w:lang w:val="en-IE"/>
          <w14:ligatures w14:val="standardContextual"/>
        </w:rPr>
        <w:t>improvement in customer satisfaction.</w:t>
      </w:r>
    </w:p>
    <w:p w14:paraId="1F7E7D42" w14:textId="77777777" w:rsidR="007E4424" w:rsidRDefault="007E4424" w:rsidP="00B748D5">
      <w:pPr>
        <w:pStyle w:val="NoSpacing"/>
        <w:rPr>
          <w:rFonts w:ascii="Calibri" w:eastAsia="Calibri" w:hAnsi="Calibri" w:cs="Arial"/>
          <w:b/>
          <w:bCs/>
          <w:kern w:val="2"/>
          <w:lang w:val="en-IE"/>
          <w14:ligatures w14:val="standardContextual"/>
        </w:rPr>
      </w:pPr>
    </w:p>
    <w:p w14:paraId="5F6D98A9" w14:textId="0B3F892F" w:rsidR="00B748D5" w:rsidRDefault="005037B2" w:rsidP="00B748D5">
      <w:pPr>
        <w:pStyle w:val="NoSpacing"/>
        <w:rPr>
          <w:rFonts w:ascii="Calibri" w:eastAsia="Calibri" w:hAnsi="Calibri" w:cs="Arial"/>
          <w:b/>
          <w:bCs/>
          <w:kern w:val="2"/>
          <w:lang w:val="en-IE"/>
          <w14:ligatures w14:val="standardContextual"/>
        </w:rPr>
      </w:pPr>
      <w:r w:rsidRPr="005037B2">
        <w:rPr>
          <w:rFonts w:ascii="Calibri" w:eastAsia="Calibri" w:hAnsi="Calibri" w:cs="Arial"/>
          <w:b/>
          <w:bCs/>
          <w:kern w:val="2"/>
          <w:lang w:val="en-IE"/>
          <w14:ligatures w14:val="standardContextual"/>
        </w:rPr>
        <w:t>Innovation</w:t>
      </w:r>
    </w:p>
    <w:p w14:paraId="682E6293" w14:textId="77777777" w:rsidR="00D90458" w:rsidRDefault="00B748D5" w:rsidP="00B748D5">
      <w:pPr>
        <w:pStyle w:val="NoSpacing"/>
        <w:rPr>
          <w:rFonts w:eastAsia="Times New Roman" w:cstheme="minorHAnsi"/>
          <w:color w:val="111111"/>
          <w:lang w:val="en-IE" w:eastAsia="en-IE"/>
        </w:rPr>
      </w:pPr>
      <w:r w:rsidRPr="00A04EE1">
        <w:rPr>
          <w:rFonts w:eastAsia="Times New Roman" w:cstheme="minorHAnsi"/>
          <w:color w:val="111111"/>
          <w:lang w:val="en-IE" w:eastAsia="en-IE"/>
        </w:rPr>
        <w:t>Architect</w:t>
      </w:r>
      <w:r w:rsidR="00AA1F76">
        <w:rPr>
          <w:rFonts w:eastAsia="Times New Roman" w:cstheme="minorHAnsi"/>
          <w:color w:val="111111"/>
          <w:lang w:val="en-IE" w:eastAsia="en-IE"/>
        </w:rPr>
        <w:t>s</w:t>
      </w:r>
      <w:r w:rsidRPr="00A04EE1">
        <w:rPr>
          <w:rFonts w:eastAsia="Times New Roman" w:cstheme="minorHAnsi"/>
          <w:color w:val="111111"/>
          <w:lang w:val="en-IE" w:eastAsia="en-IE"/>
        </w:rPr>
        <w:t xml:space="preserve"> and leverage</w:t>
      </w:r>
      <w:r w:rsidR="00AA1F76">
        <w:rPr>
          <w:rFonts w:eastAsia="Times New Roman" w:cstheme="minorHAnsi"/>
          <w:color w:val="111111"/>
          <w:lang w:val="en-IE" w:eastAsia="en-IE"/>
        </w:rPr>
        <w:t>s</w:t>
      </w:r>
      <w:r w:rsidRPr="00A04EE1">
        <w:rPr>
          <w:rFonts w:eastAsia="Times New Roman" w:cstheme="minorHAnsi"/>
          <w:color w:val="111111"/>
          <w:lang w:val="en-IE" w:eastAsia="en-IE"/>
        </w:rPr>
        <w:t xml:space="preserve"> data analytics to drive decision making across the group.</w:t>
      </w:r>
      <w:r w:rsidR="00642645">
        <w:rPr>
          <w:rFonts w:eastAsia="Times New Roman" w:cstheme="minorHAnsi"/>
          <w:color w:val="111111"/>
          <w:lang w:val="en-IE" w:eastAsia="en-IE"/>
        </w:rPr>
        <w:t xml:space="preserve"> </w:t>
      </w:r>
    </w:p>
    <w:p w14:paraId="29422CDD" w14:textId="10D602A7" w:rsidR="00306FC6" w:rsidRDefault="00642645" w:rsidP="00B36687">
      <w:pPr>
        <w:pStyle w:val="NoSpacing"/>
        <w:rPr>
          <w:rFonts w:ascii="Calibri" w:eastAsia="Calibri" w:hAnsi="Calibri" w:cs="Arial"/>
          <w:kern w:val="2"/>
          <w:lang w:val="en-IE"/>
          <w14:ligatures w14:val="standardContextual"/>
        </w:rPr>
      </w:pPr>
      <w:r>
        <w:rPr>
          <w:rFonts w:eastAsia="Times New Roman" w:cstheme="minorHAnsi"/>
          <w:color w:val="111111"/>
          <w:lang w:val="en-IE" w:eastAsia="en-IE"/>
        </w:rPr>
        <w:t>Develops and promotes a technology literacy and innovation culture amongst all employees and stakeholders.</w:t>
      </w:r>
      <w:r w:rsidR="00D90458" w:rsidRPr="00D90458">
        <w:rPr>
          <w:rFonts w:ascii="Calibri" w:eastAsia="Calibri" w:hAnsi="Calibri" w:cs="Arial"/>
          <w:kern w:val="2"/>
          <w:lang w:val="en-IE"/>
          <w14:ligatures w14:val="standardContextual"/>
        </w:rPr>
        <w:t xml:space="preserve"> </w:t>
      </w:r>
    </w:p>
    <w:p w14:paraId="49D59F3B" w14:textId="77777777" w:rsidR="00D90458" w:rsidRDefault="00D90458" w:rsidP="00B36687">
      <w:pPr>
        <w:pStyle w:val="NoSpacing"/>
        <w:rPr>
          <w:rFonts w:ascii="Calibri" w:eastAsia="Calibri" w:hAnsi="Calibri" w:cs="Arial"/>
          <w:kern w:val="2"/>
          <w:lang w:val="en-IE"/>
          <w14:ligatures w14:val="standardContextual"/>
        </w:rPr>
      </w:pPr>
    </w:p>
    <w:p w14:paraId="5B82640A" w14:textId="77777777" w:rsidR="007E4424" w:rsidRDefault="007E4424" w:rsidP="007E4424">
      <w:pPr>
        <w:pStyle w:val="NoSpacing"/>
        <w:rPr>
          <w:rFonts w:ascii="Calibri" w:eastAsia="Calibri" w:hAnsi="Calibri" w:cs="Arial"/>
          <w:b/>
          <w:bCs/>
          <w:kern w:val="2"/>
          <w:lang w:val="en-IE"/>
          <w14:ligatures w14:val="standardContextual"/>
        </w:rPr>
      </w:pPr>
      <w:r>
        <w:rPr>
          <w:rFonts w:ascii="Calibri" w:eastAsia="Calibri" w:hAnsi="Calibri" w:cs="Arial"/>
          <w:b/>
          <w:bCs/>
          <w:kern w:val="2"/>
          <w:lang w:val="en-IE"/>
          <w14:ligatures w14:val="standardContextual"/>
        </w:rPr>
        <w:t>Performance Management</w:t>
      </w:r>
    </w:p>
    <w:p w14:paraId="3E98A452" w14:textId="3AD2EF7E" w:rsidR="007E4424" w:rsidRPr="007E4424" w:rsidRDefault="007E4424" w:rsidP="007E4424">
      <w:pPr>
        <w:pStyle w:val="NoSpacing"/>
        <w:rPr>
          <w:rFonts w:ascii="Calibri" w:eastAsia="Calibri" w:hAnsi="Calibri" w:cs="Arial"/>
          <w:b/>
          <w:bCs/>
          <w:kern w:val="2"/>
          <w:lang w:val="en-IE"/>
          <w14:ligatures w14:val="standardContextual"/>
        </w:rPr>
      </w:pPr>
      <w:r w:rsidRPr="00A04EE1">
        <w:rPr>
          <w:rFonts w:eastAsia="Times New Roman" w:cstheme="minorHAnsi"/>
          <w:color w:val="111111"/>
          <w:lang w:val="en-IE" w:eastAsia="en-IE"/>
        </w:rPr>
        <w:t>Drive</w:t>
      </w:r>
      <w:r>
        <w:rPr>
          <w:rFonts w:eastAsia="Times New Roman" w:cstheme="minorHAnsi"/>
          <w:color w:val="111111"/>
          <w:lang w:val="en-IE" w:eastAsia="en-IE"/>
        </w:rPr>
        <w:t>s</w:t>
      </w:r>
      <w:r w:rsidRPr="00A04EE1">
        <w:rPr>
          <w:rFonts w:eastAsia="Times New Roman" w:cstheme="minorHAnsi"/>
          <w:color w:val="111111"/>
          <w:lang w:val="en-IE" w:eastAsia="en-IE"/>
        </w:rPr>
        <w:t xml:space="preserve"> service process</w:t>
      </w:r>
      <w:r>
        <w:rPr>
          <w:rFonts w:eastAsia="Times New Roman" w:cstheme="minorHAnsi"/>
          <w:color w:val="111111"/>
          <w:lang w:val="en-IE" w:eastAsia="en-IE"/>
        </w:rPr>
        <w:t xml:space="preserve">, </w:t>
      </w:r>
      <w:r w:rsidR="00D90458">
        <w:rPr>
          <w:rFonts w:eastAsia="Times New Roman" w:cstheme="minorHAnsi"/>
          <w:color w:val="111111"/>
          <w:lang w:val="en-IE" w:eastAsia="en-IE"/>
        </w:rPr>
        <w:t>performance,</w:t>
      </w:r>
      <w:r>
        <w:rPr>
          <w:rFonts w:eastAsia="Times New Roman" w:cstheme="minorHAnsi"/>
          <w:color w:val="111111"/>
          <w:lang w:val="en-IE" w:eastAsia="en-IE"/>
        </w:rPr>
        <w:t xml:space="preserve"> </w:t>
      </w:r>
      <w:r w:rsidRPr="00A04EE1">
        <w:rPr>
          <w:rFonts w:eastAsia="Times New Roman" w:cstheme="minorHAnsi"/>
          <w:color w:val="111111"/>
          <w:lang w:val="en-IE" w:eastAsia="en-IE"/>
        </w:rPr>
        <w:t xml:space="preserve">and excellence to </w:t>
      </w:r>
      <w:r>
        <w:rPr>
          <w:rFonts w:eastAsia="Times New Roman" w:cstheme="minorHAnsi"/>
          <w:color w:val="111111"/>
          <w:lang w:val="en-IE" w:eastAsia="en-IE"/>
        </w:rPr>
        <w:t>agreed KPI</w:t>
      </w:r>
      <w:r w:rsidR="003E0F40">
        <w:rPr>
          <w:rFonts w:eastAsia="Times New Roman" w:cstheme="minorHAnsi"/>
          <w:color w:val="111111"/>
          <w:lang w:val="en-IE" w:eastAsia="en-IE"/>
        </w:rPr>
        <w:t>s across the technology team and manages performance issues swiftly to reduce impact on business performance</w:t>
      </w:r>
      <w:r w:rsidR="009154CF">
        <w:rPr>
          <w:rFonts w:eastAsia="Times New Roman" w:cstheme="minorHAnsi"/>
          <w:color w:val="111111"/>
          <w:lang w:val="en-IE" w:eastAsia="en-IE"/>
        </w:rPr>
        <w:t xml:space="preserve"> and </w:t>
      </w:r>
      <w:r w:rsidR="000538B0">
        <w:rPr>
          <w:rFonts w:eastAsia="Times New Roman" w:cstheme="minorHAnsi"/>
          <w:color w:val="111111"/>
          <w:lang w:val="en-IE" w:eastAsia="en-IE"/>
        </w:rPr>
        <w:t>to the customer</w:t>
      </w:r>
      <w:r w:rsidR="003E0F40">
        <w:rPr>
          <w:rFonts w:eastAsia="Times New Roman" w:cstheme="minorHAnsi"/>
          <w:color w:val="111111"/>
          <w:lang w:val="en-IE" w:eastAsia="en-IE"/>
        </w:rPr>
        <w:t xml:space="preserve">. Accountable for the protection of the business </w:t>
      </w:r>
      <w:r w:rsidR="00D90458">
        <w:rPr>
          <w:rFonts w:eastAsia="Times New Roman" w:cstheme="minorHAnsi"/>
          <w:color w:val="111111"/>
          <w:lang w:val="en-IE" w:eastAsia="en-IE"/>
        </w:rPr>
        <w:t xml:space="preserve">infrastructure </w:t>
      </w:r>
      <w:r w:rsidR="00D90458" w:rsidRPr="00A04EE1">
        <w:rPr>
          <w:rFonts w:eastAsia="Times New Roman" w:cstheme="minorHAnsi"/>
          <w:color w:val="111111"/>
          <w:lang w:val="en-IE" w:eastAsia="en-IE"/>
        </w:rPr>
        <w:t>by</w:t>
      </w:r>
      <w:r w:rsidR="003E0F40">
        <w:rPr>
          <w:rFonts w:eastAsia="Times New Roman" w:cstheme="minorHAnsi"/>
          <w:color w:val="111111"/>
          <w:lang w:val="en-IE" w:eastAsia="en-IE"/>
        </w:rPr>
        <w:t xml:space="preserve"> </w:t>
      </w:r>
      <w:r w:rsidR="003E0F40" w:rsidRPr="003E0F40">
        <w:rPr>
          <w:rFonts w:ascii="Calibri" w:eastAsia="Calibri" w:hAnsi="Calibri" w:cs="Arial"/>
          <w:kern w:val="2"/>
          <w:lang w:val="en-IE"/>
          <w14:ligatures w14:val="standardContextual"/>
        </w:rPr>
        <w:t>monitor</w:t>
      </w:r>
      <w:r w:rsidR="003E0F40">
        <w:rPr>
          <w:rFonts w:ascii="Calibri" w:eastAsia="Calibri" w:hAnsi="Calibri" w:cs="Arial"/>
          <w:kern w:val="2"/>
          <w:lang w:val="en-IE"/>
          <w14:ligatures w14:val="standardContextual"/>
        </w:rPr>
        <w:t>ing</w:t>
      </w:r>
      <w:r w:rsidR="003E0F40" w:rsidRPr="003E0F40">
        <w:rPr>
          <w:rFonts w:ascii="Calibri" w:eastAsia="Calibri" w:hAnsi="Calibri" w:cs="Arial"/>
          <w:kern w:val="2"/>
          <w:lang w:val="en-IE"/>
          <w14:ligatures w14:val="standardContextual"/>
        </w:rPr>
        <w:t xml:space="preserve"> security incidents and </w:t>
      </w:r>
      <w:r w:rsidR="003E0F40">
        <w:rPr>
          <w:rFonts w:ascii="Calibri" w:eastAsia="Calibri" w:hAnsi="Calibri" w:cs="Arial"/>
          <w:kern w:val="2"/>
          <w:lang w:val="en-IE"/>
          <w14:ligatures w14:val="standardContextual"/>
        </w:rPr>
        <w:t xml:space="preserve">put in place </w:t>
      </w:r>
      <w:r w:rsidR="00D90458">
        <w:rPr>
          <w:rFonts w:ascii="Calibri" w:eastAsia="Calibri" w:hAnsi="Calibri" w:cs="Arial"/>
          <w:kern w:val="2"/>
          <w:lang w:val="en-IE"/>
          <w14:ligatures w14:val="standardContextual"/>
        </w:rPr>
        <w:t xml:space="preserve">security provisions to </w:t>
      </w:r>
      <w:r w:rsidR="003E0F40" w:rsidRPr="003E0F40">
        <w:rPr>
          <w:rFonts w:ascii="Calibri" w:eastAsia="Calibri" w:hAnsi="Calibri" w:cs="Arial"/>
          <w:kern w:val="2"/>
          <w:lang w:val="en-IE"/>
          <w14:ligatures w14:val="standardContextual"/>
        </w:rPr>
        <w:t>mitigat</w:t>
      </w:r>
      <w:r w:rsidR="00D90458">
        <w:rPr>
          <w:rFonts w:ascii="Calibri" w:eastAsia="Calibri" w:hAnsi="Calibri" w:cs="Arial"/>
          <w:kern w:val="2"/>
          <w:lang w:val="en-IE"/>
          <w14:ligatures w14:val="standardContextual"/>
        </w:rPr>
        <w:t>e</w:t>
      </w:r>
      <w:r w:rsidR="003E0F40" w:rsidRPr="003E0F40">
        <w:rPr>
          <w:rFonts w:ascii="Calibri" w:eastAsia="Calibri" w:hAnsi="Calibri" w:cs="Arial"/>
          <w:kern w:val="2"/>
          <w:lang w:val="en-IE"/>
          <w14:ligatures w14:val="standardContextual"/>
        </w:rPr>
        <w:t xml:space="preserve"> </w:t>
      </w:r>
      <w:r w:rsidR="00882448" w:rsidRPr="003E0F40">
        <w:rPr>
          <w:rFonts w:ascii="Calibri" w:eastAsia="Calibri" w:hAnsi="Calibri" w:cs="Arial"/>
          <w:kern w:val="2"/>
          <w:lang w:val="en-IE"/>
          <w14:ligatures w14:val="standardContextual"/>
        </w:rPr>
        <w:t>risks.</w:t>
      </w:r>
    </w:p>
    <w:p w14:paraId="5DF1A4BB" w14:textId="77777777" w:rsidR="00306FC6" w:rsidRDefault="00306FC6" w:rsidP="00B36687">
      <w:pPr>
        <w:pStyle w:val="NoSpacing"/>
        <w:rPr>
          <w:rFonts w:ascii="Calibri" w:eastAsia="Calibri" w:hAnsi="Calibri" w:cs="Arial"/>
          <w:kern w:val="2"/>
          <w:lang w:val="en-IE"/>
          <w14:ligatures w14:val="standardContextual"/>
        </w:rPr>
      </w:pPr>
    </w:p>
    <w:p w14:paraId="7DB7FCCB" w14:textId="75548AF2" w:rsidR="00A4100C" w:rsidRPr="00D90458" w:rsidRDefault="00D90458" w:rsidP="00B36687">
      <w:pPr>
        <w:pStyle w:val="NoSpacing"/>
        <w:rPr>
          <w:rFonts w:ascii="Calibri" w:eastAsia="Calibri" w:hAnsi="Calibri" w:cs="Arial"/>
          <w:b/>
          <w:bCs/>
          <w:kern w:val="2"/>
          <w:lang w:val="en-IE"/>
          <w14:ligatures w14:val="standardContextual"/>
        </w:rPr>
      </w:pPr>
      <w:r w:rsidRPr="00D90458">
        <w:rPr>
          <w:rFonts w:ascii="Calibri" w:eastAsia="Calibri" w:hAnsi="Calibri" w:cs="Arial"/>
          <w:b/>
          <w:bCs/>
          <w:kern w:val="2"/>
          <w:lang w:val="en-IE"/>
          <w14:ligatures w14:val="standardContextual"/>
        </w:rPr>
        <w:t xml:space="preserve">Organisational </w:t>
      </w:r>
      <w:r>
        <w:rPr>
          <w:rFonts w:ascii="Calibri" w:eastAsia="Calibri" w:hAnsi="Calibri" w:cs="Arial"/>
          <w:b/>
          <w:bCs/>
          <w:kern w:val="2"/>
          <w:lang w:val="en-IE"/>
          <w14:ligatures w14:val="standardContextual"/>
        </w:rPr>
        <w:t>Capability</w:t>
      </w:r>
    </w:p>
    <w:p w14:paraId="48E3C27D" w14:textId="09EC2342" w:rsidR="00306FC6" w:rsidRDefault="00D90458" w:rsidP="00B36687">
      <w:pPr>
        <w:pStyle w:val="NoSpacing"/>
        <w:rPr>
          <w:rFonts w:ascii="Calibri" w:eastAsia="Calibri" w:hAnsi="Calibri" w:cs="Arial"/>
          <w:kern w:val="2"/>
          <w:lang w:val="en-IE"/>
          <w14:ligatures w14:val="standardContextual"/>
        </w:rPr>
      </w:pPr>
      <w:r w:rsidRPr="00D90458">
        <w:rPr>
          <w:rFonts w:ascii="Calibri" w:eastAsia="Calibri" w:hAnsi="Calibri" w:cs="Arial"/>
          <w:kern w:val="2"/>
          <w:lang w:val="en-IE"/>
          <w14:ligatures w14:val="standardContextual"/>
        </w:rPr>
        <w:t>Identif</w:t>
      </w:r>
      <w:r>
        <w:rPr>
          <w:rFonts w:ascii="Calibri" w:eastAsia="Calibri" w:hAnsi="Calibri" w:cs="Arial"/>
          <w:kern w:val="2"/>
          <w:lang w:val="en-IE"/>
          <w14:ligatures w14:val="standardContextual"/>
        </w:rPr>
        <w:t>ies</w:t>
      </w:r>
      <w:r w:rsidRPr="00D90458">
        <w:rPr>
          <w:rFonts w:ascii="Calibri" w:eastAsia="Calibri" w:hAnsi="Calibri" w:cs="Arial"/>
          <w:kern w:val="2"/>
          <w:lang w:val="en-IE"/>
          <w14:ligatures w14:val="standardContextual"/>
        </w:rPr>
        <w:t xml:space="preserve"> the capabilities needed to meet the current and emerging business needs </w:t>
      </w:r>
      <w:r>
        <w:rPr>
          <w:rFonts w:ascii="Calibri" w:eastAsia="Calibri" w:hAnsi="Calibri" w:cs="Arial"/>
          <w:kern w:val="2"/>
          <w:lang w:val="en-IE"/>
          <w14:ligatures w14:val="standardContextual"/>
        </w:rPr>
        <w:t xml:space="preserve">to support tech development and capability across the </w:t>
      </w:r>
      <w:r w:rsidRPr="00D90458">
        <w:rPr>
          <w:rFonts w:ascii="Calibri" w:eastAsia="Calibri" w:hAnsi="Calibri" w:cs="Arial"/>
          <w:kern w:val="2"/>
          <w:lang w:val="en-IE"/>
          <w14:ligatures w14:val="standardContextual"/>
        </w:rPr>
        <w:t>business. Evaluate current capabilities, identify gaps, and prioritise development activities</w:t>
      </w:r>
      <w:r>
        <w:rPr>
          <w:rFonts w:ascii="Calibri" w:eastAsia="Calibri" w:hAnsi="Calibri" w:cs="Arial"/>
          <w:kern w:val="2"/>
          <w:lang w:val="en-IE"/>
          <w14:ligatures w14:val="standardContextual"/>
        </w:rPr>
        <w:t xml:space="preserve"> to future proof the company’s technical capabilities. </w:t>
      </w:r>
    </w:p>
    <w:p w14:paraId="314A9A0C" w14:textId="77777777" w:rsidR="00D90458" w:rsidRPr="00A4100C" w:rsidRDefault="00D90458" w:rsidP="00B36687">
      <w:pPr>
        <w:pStyle w:val="NoSpacing"/>
        <w:rPr>
          <w:b/>
          <w:bCs/>
          <w:lang w:val="en-IE"/>
        </w:rPr>
      </w:pPr>
    </w:p>
    <w:p w14:paraId="63BD56EE" w14:textId="2DD51B09" w:rsidR="00D90458" w:rsidRPr="00D90458" w:rsidRDefault="00D90458" w:rsidP="00D90458">
      <w:pPr>
        <w:pStyle w:val="NoSpacing"/>
        <w:rPr>
          <w:b/>
          <w:bCs/>
          <w:lang w:val="en-IE" w:eastAsia="en-IE"/>
        </w:rPr>
      </w:pPr>
      <w:r w:rsidRPr="00D90458">
        <w:rPr>
          <w:b/>
          <w:bCs/>
          <w:lang w:val="en-IE" w:eastAsia="en-IE"/>
        </w:rPr>
        <w:t xml:space="preserve">Business </w:t>
      </w:r>
      <w:r w:rsidR="00B81569">
        <w:rPr>
          <w:b/>
          <w:bCs/>
          <w:lang w:val="en-IE" w:eastAsia="en-IE"/>
        </w:rPr>
        <w:t>Support</w:t>
      </w:r>
    </w:p>
    <w:p w14:paraId="77BD1E4E" w14:textId="0E26DE63" w:rsidR="00D90458" w:rsidRPr="00D90458" w:rsidRDefault="00D90458" w:rsidP="00D90458">
      <w:pPr>
        <w:pStyle w:val="NoSpacing"/>
        <w:rPr>
          <w:lang w:val="en-IE" w:eastAsia="en-IE"/>
        </w:rPr>
      </w:pPr>
      <w:r>
        <w:t>Take</w:t>
      </w:r>
      <w:r w:rsidR="00B81569">
        <w:t>s</w:t>
      </w:r>
      <w:r>
        <w:t xml:space="preserve"> overall responsibility for designing, </w:t>
      </w:r>
      <w:r w:rsidR="00127073">
        <w:t>developing,</w:t>
      </w:r>
      <w:r>
        <w:t xml:space="preserve"> and delivering business systems for the Ireland and GB organisations, ensuring </w:t>
      </w:r>
      <w:r w:rsidR="00B81569">
        <w:t>integration across the business</w:t>
      </w:r>
      <w:r w:rsidR="000538B0">
        <w:t xml:space="preserve"> to improve service </w:t>
      </w:r>
      <w:r w:rsidR="0040375A">
        <w:t>both to internal and external customers.</w:t>
      </w:r>
    </w:p>
    <w:p w14:paraId="2B2981D7" w14:textId="77777777" w:rsidR="00F0649A" w:rsidRDefault="00F0649A" w:rsidP="00882834">
      <w:pPr>
        <w:spacing w:after="0" w:line="240" w:lineRule="auto"/>
        <w:ind w:left="720"/>
        <w:jc w:val="both"/>
        <w:rPr>
          <w:rFonts w:cstheme="minorHAnsi"/>
        </w:rPr>
      </w:pPr>
    </w:p>
    <w:p w14:paraId="098C6F5D" w14:textId="77777777" w:rsidR="00744CAE" w:rsidRPr="00A334AA" w:rsidRDefault="00744CAE" w:rsidP="007966DC">
      <w:pPr>
        <w:shd w:val="clear" w:color="auto" w:fill="8EAADB" w:themeFill="accent1" w:themeFillTint="99"/>
        <w:spacing w:after="0" w:line="240" w:lineRule="auto"/>
        <w:jc w:val="both"/>
        <w:rPr>
          <w:rFonts w:cstheme="minorHAnsi"/>
          <w:b/>
          <w:u w:val="single"/>
        </w:rPr>
      </w:pPr>
      <w:r w:rsidRPr="00A334AA">
        <w:rPr>
          <w:rFonts w:cstheme="minorHAnsi"/>
          <w:b/>
          <w:u w:val="single"/>
        </w:rPr>
        <w:t xml:space="preserve">Person Requirements </w:t>
      </w:r>
    </w:p>
    <w:p w14:paraId="6B990B17" w14:textId="77777777" w:rsidR="00744CAE" w:rsidRPr="00A334AA" w:rsidRDefault="00744CAE" w:rsidP="00744CAE">
      <w:pPr>
        <w:spacing w:after="0" w:line="240" w:lineRule="auto"/>
        <w:jc w:val="both"/>
        <w:rPr>
          <w:rFonts w:cstheme="minorHAnsi"/>
          <w:bCs/>
        </w:rPr>
      </w:pPr>
    </w:p>
    <w:p w14:paraId="694B560F" w14:textId="77777777" w:rsidR="00744CAE" w:rsidRPr="00A334AA" w:rsidRDefault="00744CAE" w:rsidP="00744CAE">
      <w:pPr>
        <w:spacing w:after="0" w:line="240" w:lineRule="auto"/>
        <w:jc w:val="both"/>
        <w:rPr>
          <w:rFonts w:cstheme="minorHAnsi"/>
          <w:b/>
        </w:rPr>
      </w:pPr>
      <w:r w:rsidRPr="00A334AA">
        <w:rPr>
          <w:rFonts w:cstheme="minorHAnsi"/>
          <w:b/>
        </w:rPr>
        <w:t>Competencies &amp; behaviours</w:t>
      </w:r>
    </w:p>
    <w:p w14:paraId="33A1CDDF" w14:textId="77777777" w:rsidR="00127073" w:rsidRPr="0036126C" w:rsidRDefault="00127073" w:rsidP="0036126C">
      <w:pPr>
        <w:spacing w:after="0" w:line="240" w:lineRule="auto"/>
        <w:jc w:val="both"/>
        <w:rPr>
          <w:rFonts w:cstheme="minorHAnsi"/>
          <w:b/>
        </w:rPr>
      </w:pPr>
    </w:p>
    <w:p w14:paraId="5FCC9010" w14:textId="77777777" w:rsidR="00127073" w:rsidRPr="00127073" w:rsidRDefault="00127073" w:rsidP="0036126C">
      <w:pPr>
        <w:spacing w:after="0" w:line="240" w:lineRule="auto"/>
        <w:jc w:val="both"/>
        <w:rPr>
          <w:rFonts w:cstheme="minorHAnsi"/>
          <w:b/>
        </w:rPr>
      </w:pPr>
      <w:r w:rsidRPr="00127073">
        <w:rPr>
          <w:rFonts w:cstheme="minorHAnsi"/>
          <w:b/>
        </w:rPr>
        <w:t xml:space="preserve">Leadership </w:t>
      </w:r>
    </w:p>
    <w:p w14:paraId="13D183C0" w14:textId="48BB983F" w:rsidR="00C75E4E" w:rsidRDefault="00C75E4E" w:rsidP="0036126C">
      <w:pPr>
        <w:spacing w:after="0" w:line="240" w:lineRule="auto"/>
        <w:jc w:val="both"/>
        <w:rPr>
          <w:rFonts w:cstheme="minorHAnsi"/>
          <w:bCs/>
        </w:rPr>
      </w:pPr>
      <w:r w:rsidRPr="00A31D9D">
        <w:rPr>
          <w:rFonts w:cstheme="minorHAnsi"/>
          <w:bCs/>
        </w:rPr>
        <w:t>Able to motivate and inspire others and build</w:t>
      </w:r>
      <w:r w:rsidR="008E5E08">
        <w:rPr>
          <w:rFonts w:cstheme="minorHAnsi"/>
          <w:bCs/>
        </w:rPr>
        <w:t>s team</w:t>
      </w:r>
      <w:r w:rsidRPr="00A31D9D">
        <w:rPr>
          <w:rFonts w:cstheme="minorHAnsi"/>
          <w:bCs/>
        </w:rPr>
        <w:t xml:space="preserve"> capability and </w:t>
      </w:r>
      <w:r w:rsidR="00E6640B" w:rsidRPr="00A31D9D">
        <w:rPr>
          <w:rFonts w:cstheme="minorHAnsi"/>
          <w:bCs/>
        </w:rPr>
        <w:t>can</w:t>
      </w:r>
      <w:r w:rsidRPr="00A31D9D">
        <w:rPr>
          <w:rFonts w:cstheme="minorHAnsi"/>
          <w:bCs/>
        </w:rPr>
        <w:t xml:space="preserve"> build a collaborative </w:t>
      </w:r>
      <w:r w:rsidR="00E6640B" w:rsidRPr="00A31D9D">
        <w:rPr>
          <w:rFonts w:cstheme="minorHAnsi"/>
          <w:bCs/>
        </w:rPr>
        <w:t>workspace</w:t>
      </w:r>
      <w:r w:rsidRPr="00A31D9D">
        <w:rPr>
          <w:rFonts w:cstheme="minorHAnsi"/>
          <w:bCs/>
        </w:rPr>
        <w:t xml:space="preserve"> and influence cross- functional teams to achieve positive business outcomes</w:t>
      </w:r>
      <w:r w:rsidR="00E6640B" w:rsidRPr="00A31D9D">
        <w:rPr>
          <w:rFonts w:cstheme="minorHAnsi"/>
          <w:bCs/>
        </w:rPr>
        <w:t>.</w:t>
      </w:r>
    </w:p>
    <w:p w14:paraId="28C16FD2" w14:textId="77777777" w:rsidR="00D12BED" w:rsidRPr="00A31D9D" w:rsidRDefault="00D12BED" w:rsidP="00127073">
      <w:pPr>
        <w:spacing w:after="0" w:line="240" w:lineRule="auto"/>
        <w:jc w:val="both"/>
        <w:rPr>
          <w:rFonts w:cstheme="minorHAnsi"/>
          <w:bCs/>
        </w:rPr>
      </w:pPr>
    </w:p>
    <w:p w14:paraId="183AD5BF" w14:textId="5602FADC" w:rsidR="00A31D9D" w:rsidRPr="0036126C" w:rsidRDefault="00A31D9D" w:rsidP="0036126C">
      <w:pPr>
        <w:spacing w:after="0" w:line="240" w:lineRule="auto"/>
        <w:jc w:val="both"/>
        <w:rPr>
          <w:rFonts w:cstheme="minorHAnsi"/>
          <w:bCs/>
        </w:rPr>
      </w:pPr>
      <w:r w:rsidRPr="0036126C">
        <w:rPr>
          <w:rFonts w:cstheme="minorHAnsi"/>
          <w:b/>
        </w:rPr>
        <w:t>Relationship builder</w:t>
      </w:r>
    </w:p>
    <w:p w14:paraId="68401777" w14:textId="2BB2D020" w:rsidR="00734363" w:rsidRPr="0036126C" w:rsidRDefault="008E5E08" w:rsidP="00734363">
      <w:pPr>
        <w:spacing w:after="0" w:line="240" w:lineRule="auto"/>
        <w:jc w:val="both"/>
        <w:rPr>
          <w:rFonts w:cstheme="minorHAnsi"/>
          <w:bCs/>
        </w:rPr>
      </w:pPr>
      <w:r w:rsidRPr="0036126C">
        <w:rPr>
          <w:rFonts w:cstheme="minorHAnsi"/>
          <w:bCs/>
        </w:rPr>
        <w:t>Builds strong and influential relationships both internally and externally and demonstrates sophisticated negotiation and influencing skills to gain support and commitment from others.</w:t>
      </w:r>
      <w:r w:rsidR="00734363" w:rsidRPr="00734363">
        <w:rPr>
          <w:rFonts w:cstheme="minorHAnsi"/>
          <w:bCs/>
        </w:rPr>
        <w:t xml:space="preserve"> </w:t>
      </w:r>
      <w:r w:rsidR="00734363" w:rsidRPr="0036126C">
        <w:rPr>
          <w:rFonts w:cstheme="minorHAnsi"/>
          <w:bCs/>
        </w:rPr>
        <w:t>Builds partnerships and works collaboratively with others to meet shared objectives. Encourages people to share their honest views, responds in a non-defensive way when they do.</w:t>
      </w:r>
    </w:p>
    <w:p w14:paraId="22A67B48" w14:textId="77777777" w:rsidR="00744CAE" w:rsidRPr="00734363" w:rsidRDefault="00744CAE" w:rsidP="00734363">
      <w:pPr>
        <w:spacing w:after="0" w:line="240" w:lineRule="auto"/>
        <w:jc w:val="both"/>
        <w:rPr>
          <w:rFonts w:cstheme="minorHAnsi"/>
          <w:bCs/>
        </w:rPr>
      </w:pPr>
    </w:p>
    <w:p w14:paraId="7AD2D17C" w14:textId="4327D365" w:rsidR="00A632BD" w:rsidRPr="0036126C" w:rsidRDefault="00A632BD" w:rsidP="0036126C">
      <w:pPr>
        <w:spacing w:after="0" w:line="240" w:lineRule="auto"/>
        <w:jc w:val="both"/>
        <w:rPr>
          <w:b/>
          <w:bCs/>
        </w:rPr>
      </w:pPr>
      <w:r w:rsidRPr="0036126C">
        <w:rPr>
          <w:b/>
          <w:bCs/>
        </w:rPr>
        <w:t>Strategic Mindset</w:t>
      </w:r>
    </w:p>
    <w:p w14:paraId="6E05F355" w14:textId="77777777" w:rsidR="00A632BD" w:rsidRDefault="00A632BD" w:rsidP="0036126C">
      <w:pPr>
        <w:spacing w:after="0" w:line="240" w:lineRule="auto"/>
        <w:jc w:val="both"/>
      </w:pPr>
      <w:r>
        <w:t xml:space="preserve">Sees ahead to future possibilities and translates them into breakthrough strategies. For example, is a strong big-picture thinker; makes frequent, clear references to the organization's vision and strategy and the efforts required to drive them forward. Effectively integrates long-term opportunities and challenges with day-to-day activities. </w:t>
      </w:r>
    </w:p>
    <w:p w14:paraId="750FCAB9" w14:textId="77777777" w:rsidR="00A632BD" w:rsidRDefault="00A632BD" w:rsidP="00E27586">
      <w:pPr>
        <w:spacing w:after="0" w:line="240" w:lineRule="auto"/>
        <w:jc w:val="both"/>
      </w:pPr>
    </w:p>
    <w:p w14:paraId="7B32C434" w14:textId="3379F56C" w:rsidR="00A632BD" w:rsidRPr="0036126C" w:rsidRDefault="00A632BD" w:rsidP="0036126C">
      <w:pPr>
        <w:spacing w:after="0" w:line="240" w:lineRule="auto"/>
        <w:jc w:val="both"/>
        <w:rPr>
          <w:b/>
          <w:bCs/>
        </w:rPr>
      </w:pPr>
      <w:r w:rsidRPr="0036126C">
        <w:rPr>
          <w:b/>
          <w:bCs/>
        </w:rPr>
        <w:t>Manages Complexity</w:t>
      </w:r>
    </w:p>
    <w:p w14:paraId="6ECFCE25" w14:textId="463ACDC8" w:rsidR="00A632BD" w:rsidRDefault="00A632BD" w:rsidP="0036126C">
      <w:pPr>
        <w:spacing w:after="0" w:line="240" w:lineRule="auto"/>
        <w:jc w:val="both"/>
      </w:pPr>
      <w:r>
        <w:t xml:space="preserve">Makes sense of complex, high quantity, and sometimes contradictory information to effectively solve problems. For example, consistently looks at complex issues from many angles; obtains a rich and deep understanding; swiftly cuts to the core issue; </w:t>
      </w:r>
      <w:r w:rsidR="0036126C">
        <w:t>skilfully</w:t>
      </w:r>
      <w:r>
        <w:t xml:space="preserve"> separates root causes from symptoms. </w:t>
      </w:r>
    </w:p>
    <w:p w14:paraId="497944E2" w14:textId="77777777" w:rsidR="00127073" w:rsidRDefault="00127073" w:rsidP="0036126C">
      <w:pPr>
        <w:spacing w:after="0" w:line="240" w:lineRule="auto"/>
        <w:jc w:val="both"/>
        <w:rPr>
          <w:b/>
          <w:bCs/>
        </w:rPr>
      </w:pPr>
    </w:p>
    <w:p w14:paraId="2E5922C1" w14:textId="77777777" w:rsidR="00592FD3" w:rsidRDefault="00592FD3" w:rsidP="0036126C">
      <w:pPr>
        <w:spacing w:after="0" w:line="240" w:lineRule="auto"/>
        <w:jc w:val="both"/>
        <w:rPr>
          <w:b/>
          <w:bCs/>
        </w:rPr>
      </w:pPr>
    </w:p>
    <w:p w14:paraId="3C726828" w14:textId="77777777" w:rsidR="00592FD3" w:rsidRDefault="00592FD3" w:rsidP="0036126C">
      <w:pPr>
        <w:spacing w:after="0" w:line="240" w:lineRule="auto"/>
        <w:jc w:val="both"/>
        <w:rPr>
          <w:b/>
          <w:bCs/>
        </w:rPr>
      </w:pPr>
    </w:p>
    <w:p w14:paraId="760E72F8" w14:textId="2C971E4E" w:rsidR="00A632BD" w:rsidRPr="0036126C" w:rsidRDefault="00A632BD" w:rsidP="0036126C">
      <w:pPr>
        <w:spacing w:after="0" w:line="240" w:lineRule="auto"/>
        <w:jc w:val="both"/>
        <w:rPr>
          <w:b/>
          <w:bCs/>
        </w:rPr>
      </w:pPr>
      <w:r w:rsidRPr="0036126C">
        <w:rPr>
          <w:b/>
          <w:bCs/>
        </w:rPr>
        <w:lastRenderedPageBreak/>
        <w:t>Understanding Our Business</w:t>
      </w:r>
    </w:p>
    <w:p w14:paraId="56BA7C9E" w14:textId="31921055" w:rsidR="00E27586" w:rsidRDefault="00A632BD" w:rsidP="0036126C">
      <w:pPr>
        <w:spacing w:after="0" w:line="240" w:lineRule="auto"/>
        <w:jc w:val="both"/>
        <w:rPr>
          <w:rFonts w:cstheme="minorHAnsi"/>
          <w:bCs/>
        </w:rPr>
      </w:pPr>
      <w:r>
        <w:t>Applies knowledge of business</w:t>
      </w:r>
      <w:r w:rsidR="00AC0B44">
        <w:t xml:space="preserve">, </w:t>
      </w:r>
      <w:r>
        <w:t xml:space="preserve">the </w:t>
      </w:r>
      <w:proofErr w:type="gramStart"/>
      <w:r>
        <w:t>marketplace</w:t>
      </w:r>
      <w:proofErr w:type="gramEnd"/>
      <w:r>
        <w:t xml:space="preserve"> </w:t>
      </w:r>
      <w:r w:rsidR="00AC0B44">
        <w:t xml:space="preserve">and customers </w:t>
      </w:r>
      <w:r>
        <w:t>to advance the organization's goals. For example, ensures that the team understands and discusses relevant industry changes. Gives strong messages about how people's efforts make a difference to the broader organization.</w:t>
      </w:r>
    </w:p>
    <w:p w14:paraId="53ED7A8F" w14:textId="77777777" w:rsidR="00E27586" w:rsidRDefault="00E27586" w:rsidP="00E27586">
      <w:pPr>
        <w:spacing w:after="0" w:line="240" w:lineRule="auto"/>
        <w:jc w:val="both"/>
        <w:rPr>
          <w:rFonts w:cstheme="minorHAnsi"/>
          <w:bCs/>
        </w:rPr>
      </w:pPr>
    </w:p>
    <w:p w14:paraId="212D523E" w14:textId="46A86A98" w:rsidR="00A632BD" w:rsidRPr="0036126C" w:rsidRDefault="00A632BD" w:rsidP="0036126C">
      <w:pPr>
        <w:spacing w:after="0" w:line="240" w:lineRule="auto"/>
        <w:jc w:val="both"/>
        <w:rPr>
          <w:rFonts w:cstheme="minorHAnsi"/>
          <w:b/>
        </w:rPr>
      </w:pPr>
      <w:r w:rsidRPr="0036126C">
        <w:rPr>
          <w:rFonts w:cstheme="minorHAnsi"/>
          <w:b/>
        </w:rPr>
        <w:t>Instils Trust</w:t>
      </w:r>
    </w:p>
    <w:p w14:paraId="24EE4472" w14:textId="0945D02D" w:rsidR="00A632BD" w:rsidRDefault="0036126C" w:rsidP="0036126C">
      <w:pPr>
        <w:spacing w:after="0" w:line="240" w:lineRule="auto"/>
        <w:jc w:val="both"/>
        <w:rPr>
          <w:rFonts w:cstheme="minorHAnsi"/>
          <w:bCs/>
        </w:rPr>
      </w:pPr>
      <w:r>
        <w:rPr>
          <w:rFonts w:cstheme="minorHAnsi"/>
          <w:bCs/>
        </w:rPr>
        <w:t>G</w:t>
      </w:r>
      <w:r w:rsidR="00A632BD" w:rsidRPr="00A632BD">
        <w:rPr>
          <w:rFonts w:cstheme="minorHAnsi"/>
          <w:bCs/>
        </w:rPr>
        <w:t xml:space="preserve">ains the confidence and trust of others through honesty, integrity, and authenticity. For example, builds a team with an exemplary reputation for reliability and for meeting even difficult commitments. Builds trust </w:t>
      </w:r>
      <w:r w:rsidR="00734363">
        <w:rPr>
          <w:rFonts w:cstheme="minorHAnsi"/>
          <w:bCs/>
        </w:rPr>
        <w:t>across teams including Ex-co</w:t>
      </w:r>
      <w:r w:rsidR="00A632BD" w:rsidRPr="00A632BD">
        <w:rPr>
          <w:rFonts w:cstheme="minorHAnsi"/>
          <w:bCs/>
        </w:rPr>
        <w:t xml:space="preserve"> by ensuring honest and up-front communication</w:t>
      </w:r>
      <w:r w:rsidR="00734363">
        <w:rPr>
          <w:rFonts w:cstheme="minorHAnsi"/>
          <w:bCs/>
        </w:rPr>
        <w:t>.</w:t>
      </w:r>
    </w:p>
    <w:p w14:paraId="7C5C6889" w14:textId="77777777" w:rsidR="00A632BD" w:rsidRDefault="00A632BD" w:rsidP="00A632BD">
      <w:pPr>
        <w:spacing w:after="0" w:line="240" w:lineRule="auto"/>
        <w:ind w:left="720"/>
        <w:jc w:val="both"/>
        <w:rPr>
          <w:rFonts w:cstheme="minorHAnsi"/>
          <w:bCs/>
        </w:rPr>
      </w:pPr>
    </w:p>
    <w:p w14:paraId="7B18A656" w14:textId="77777777" w:rsidR="00A632BD" w:rsidRPr="0036126C" w:rsidRDefault="00A632BD" w:rsidP="0036126C">
      <w:pPr>
        <w:spacing w:after="0" w:line="240" w:lineRule="auto"/>
        <w:jc w:val="both"/>
        <w:rPr>
          <w:rFonts w:cstheme="minorHAnsi"/>
          <w:b/>
        </w:rPr>
      </w:pPr>
      <w:r w:rsidRPr="0036126C">
        <w:rPr>
          <w:rFonts w:cstheme="minorHAnsi"/>
          <w:b/>
        </w:rPr>
        <w:t xml:space="preserve">Being Resilient </w:t>
      </w:r>
    </w:p>
    <w:p w14:paraId="4EF43398" w14:textId="2498CF52" w:rsidR="00AE2264" w:rsidRPr="0036126C" w:rsidRDefault="00A632BD" w:rsidP="0036126C">
      <w:pPr>
        <w:spacing w:after="0" w:line="240" w:lineRule="auto"/>
        <w:jc w:val="both"/>
        <w:rPr>
          <w:rFonts w:cstheme="minorHAnsi"/>
          <w:bCs/>
        </w:rPr>
      </w:pPr>
      <w:r w:rsidRPr="0036126C">
        <w:rPr>
          <w:rFonts w:cstheme="minorHAnsi"/>
          <w:bCs/>
        </w:rPr>
        <w:t xml:space="preserve">Rebounds from setbacks and adversity when facing difficult situations. For example, has excellent composure and professionalism, even in very difficult </w:t>
      </w:r>
      <w:r w:rsidR="00592FD3" w:rsidRPr="0036126C">
        <w:rPr>
          <w:rFonts w:cstheme="minorHAnsi"/>
          <w:bCs/>
        </w:rPr>
        <w:t>situations,</w:t>
      </w:r>
      <w:r w:rsidRPr="0036126C">
        <w:rPr>
          <w:rFonts w:cstheme="minorHAnsi"/>
          <w:bCs/>
        </w:rPr>
        <w:t xml:space="preserve"> acts as a steadying force or role model for others. </w:t>
      </w:r>
      <w:r w:rsidR="0036126C" w:rsidRPr="0036126C">
        <w:rPr>
          <w:rFonts w:cstheme="minorHAnsi"/>
          <w:bCs/>
        </w:rPr>
        <w:t>Skilfully</w:t>
      </w:r>
      <w:r w:rsidRPr="0036126C">
        <w:rPr>
          <w:rFonts w:cstheme="minorHAnsi"/>
          <w:bCs/>
        </w:rPr>
        <w:t xml:space="preserve"> overcomes obstacles, learns from failures, and uses these lessons to improve subsequent efforts.</w:t>
      </w:r>
    </w:p>
    <w:p w14:paraId="4A0922DE" w14:textId="77777777" w:rsidR="00AE2264" w:rsidRPr="0036126C" w:rsidRDefault="00AE2264" w:rsidP="0036126C">
      <w:pPr>
        <w:spacing w:after="0" w:line="240" w:lineRule="auto"/>
        <w:jc w:val="both"/>
        <w:rPr>
          <w:rFonts w:cstheme="minorHAnsi"/>
          <w:bCs/>
        </w:rPr>
      </w:pPr>
    </w:p>
    <w:p w14:paraId="5F1D7566" w14:textId="4C6CCF77" w:rsidR="00AE2264" w:rsidRPr="0036126C" w:rsidRDefault="00A632BD" w:rsidP="0036126C">
      <w:pPr>
        <w:spacing w:after="0" w:line="240" w:lineRule="auto"/>
        <w:jc w:val="both"/>
        <w:rPr>
          <w:rFonts w:cstheme="minorHAnsi"/>
          <w:b/>
        </w:rPr>
      </w:pPr>
      <w:r w:rsidRPr="0036126C">
        <w:rPr>
          <w:rFonts w:cstheme="minorHAnsi"/>
          <w:b/>
        </w:rPr>
        <w:t xml:space="preserve">Prioritisation and Planning </w:t>
      </w:r>
    </w:p>
    <w:p w14:paraId="5D11960A" w14:textId="30A06405" w:rsidR="00AE2264" w:rsidRPr="0036126C" w:rsidRDefault="00A632BD" w:rsidP="0036126C">
      <w:pPr>
        <w:spacing w:after="0" w:line="240" w:lineRule="auto"/>
        <w:jc w:val="both"/>
        <w:rPr>
          <w:rFonts w:cstheme="minorHAnsi"/>
          <w:bCs/>
        </w:rPr>
      </w:pPr>
      <w:r w:rsidRPr="0036126C">
        <w:rPr>
          <w:rFonts w:cstheme="minorHAnsi"/>
          <w:bCs/>
        </w:rPr>
        <w:t>Plans and prioriti</w:t>
      </w:r>
      <w:r w:rsidR="0036126C">
        <w:rPr>
          <w:rFonts w:cstheme="minorHAnsi"/>
          <w:bCs/>
        </w:rPr>
        <w:t>s</w:t>
      </w:r>
      <w:r w:rsidRPr="0036126C">
        <w:rPr>
          <w:rFonts w:cstheme="minorHAnsi"/>
          <w:bCs/>
        </w:rPr>
        <w:t xml:space="preserve">es work to meet commitments aligned with organizational goals. For example, stays focused on plans and improvises in response to changes, including risks and contingencies. Aligns own team's work with other </w:t>
      </w:r>
      <w:r w:rsidR="00127073" w:rsidRPr="0036126C">
        <w:rPr>
          <w:rFonts w:cstheme="minorHAnsi"/>
          <w:bCs/>
        </w:rPr>
        <w:t>workgroups</w:t>
      </w:r>
      <w:r w:rsidRPr="0036126C">
        <w:rPr>
          <w:rFonts w:cstheme="minorHAnsi"/>
          <w:bCs/>
        </w:rPr>
        <w:t xml:space="preserve">. Looks ahead to determine and obtain needed resources to complete plans. </w:t>
      </w:r>
    </w:p>
    <w:p w14:paraId="5F65B444" w14:textId="77777777" w:rsidR="0036126C" w:rsidRDefault="0036126C" w:rsidP="0036126C">
      <w:pPr>
        <w:spacing w:after="0" w:line="240" w:lineRule="auto"/>
        <w:jc w:val="both"/>
        <w:rPr>
          <w:rFonts w:cstheme="minorHAnsi"/>
          <w:b/>
        </w:rPr>
      </w:pPr>
    </w:p>
    <w:p w14:paraId="0A6E1F3E" w14:textId="496C6B85" w:rsidR="00AE2264" w:rsidRPr="0036126C" w:rsidRDefault="00A632BD" w:rsidP="0036126C">
      <w:pPr>
        <w:spacing w:after="0" w:line="240" w:lineRule="auto"/>
        <w:jc w:val="both"/>
        <w:rPr>
          <w:rFonts w:cstheme="minorHAnsi"/>
          <w:b/>
        </w:rPr>
      </w:pPr>
      <w:r w:rsidRPr="0036126C">
        <w:rPr>
          <w:rFonts w:cstheme="minorHAnsi"/>
          <w:b/>
        </w:rPr>
        <w:t>Drives Results</w:t>
      </w:r>
    </w:p>
    <w:p w14:paraId="5CDF0464" w14:textId="77777777" w:rsidR="00AE2264" w:rsidRPr="0036126C" w:rsidRDefault="00A632BD" w:rsidP="0036126C">
      <w:pPr>
        <w:spacing w:after="0" w:line="240" w:lineRule="auto"/>
        <w:jc w:val="both"/>
        <w:rPr>
          <w:rFonts w:cstheme="minorHAnsi"/>
          <w:bCs/>
        </w:rPr>
      </w:pPr>
      <w:r w:rsidRPr="0036126C">
        <w:rPr>
          <w:rFonts w:cstheme="minorHAnsi"/>
          <w:bCs/>
        </w:rPr>
        <w:t>Consistently achieves results, even under tough circumstances. For example, regularly pushes self to achieve outstanding outcomes; consistently establishes bold goals for own performance; is passionate about excellent results and significant contributions. Shows great tenacity to complete goals/initiatives in a timely way.</w:t>
      </w:r>
    </w:p>
    <w:p w14:paraId="5FFB960D" w14:textId="77777777" w:rsidR="00E27586" w:rsidRPr="00B42C1F" w:rsidRDefault="00E27586" w:rsidP="00E27586">
      <w:pPr>
        <w:spacing w:after="0" w:line="240" w:lineRule="auto"/>
        <w:jc w:val="both"/>
        <w:rPr>
          <w:rFonts w:cstheme="minorHAnsi"/>
          <w:b/>
        </w:rPr>
      </w:pPr>
    </w:p>
    <w:p w14:paraId="675EA28B" w14:textId="2E0DB80E" w:rsidR="00312D27" w:rsidRPr="0036126C" w:rsidRDefault="00312D27" w:rsidP="0036126C">
      <w:pPr>
        <w:spacing w:after="0" w:line="240" w:lineRule="auto"/>
        <w:jc w:val="both"/>
        <w:rPr>
          <w:rFonts w:cstheme="minorHAnsi"/>
          <w:b/>
        </w:rPr>
      </w:pPr>
      <w:r w:rsidRPr="0036126C">
        <w:rPr>
          <w:rFonts w:cstheme="minorHAnsi"/>
          <w:b/>
        </w:rPr>
        <w:t>Communicates Effectively</w:t>
      </w:r>
    </w:p>
    <w:p w14:paraId="0F90442F" w14:textId="0CA5A798" w:rsidR="00B42C1F" w:rsidRDefault="00312D27" w:rsidP="0036126C">
      <w:pPr>
        <w:spacing w:after="0" w:line="240" w:lineRule="auto"/>
        <w:jc w:val="both"/>
        <w:rPr>
          <w:rFonts w:cstheme="minorHAnsi"/>
          <w:bCs/>
        </w:rPr>
      </w:pPr>
      <w:r w:rsidRPr="00312D27">
        <w:rPr>
          <w:rFonts w:cstheme="minorHAnsi"/>
          <w:bCs/>
        </w:rPr>
        <w:t xml:space="preserve">Develops and delivers multi-mode communications that convey a clear understanding of the unique needs of different audiences. For example, </w:t>
      </w:r>
      <w:r w:rsidR="00592FD3" w:rsidRPr="00312D27">
        <w:rPr>
          <w:rFonts w:cstheme="minorHAnsi"/>
          <w:bCs/>
        </w:rPr>
        <w:t>tailors’</w:t>
      </w:r>
      <w:r w:rsidRPr="00312D27">
        <w:rPr>
          <w:rFonts w:cstheme="minorHAnsi"/>
          <w:bCs/>
        </w:rPr>
        <w:t xml:space="preserve"> communication content and style to the needs of others. Pays attention to others' input and perspectives, asks questions, and summari</w:t>
      </w:r>
      <w:r w:rsidR="00592FD3">
        <w:rPr>
          <w:rFonts w:cstheme="minorHAnsi"/>
          <w:bCs/>
        </w:rPr>
        <w:t>s</w:t>
      </w:r>
      <w:r w:rsidRPr="00312D27">
        <w:rPr>
          <w:rFonts w:cstheme="minorHAnsi"/>
          <w:bCs/>
        </w:rPr>
        <w:t>es to confirm understanding.</w:t>
      </w:r>
    </w:p>
    <w:p w14:paraId="58CFBC4E" w14:textId="77777777" w:rsidR="00B42C1F" w:rsidRDefault="00B42C1F" w:rsidP="00B42C1F">
      <w:pPr>
        <w:spacing w:after="0" w:line="240" w:lineRule="auto"/>
        <w:ind w:left="720"/>
        <w:jc w:val="both"/>
        <w:rPr>
          <w:rFonts w:cstheme="minorHAnsi"/>
          <w:bCs/>
        </w:rPr>
      </w:pPr>
    </w:p>
    <w:p w14:paraId="2997DF61" w14:textId="28EC0E29" w:rsidR="00E27586" w:rsidRPr="0036126C" w:rsidRDefault="00312D27" w:rsidP="0036126C">
      <w:pPr>
        <w:spacing w:after="0" w:line="240" w:lineRule="auto"/>
        <w:jc w:val="both"/>
        <w:rPr>
          <w:rFonts w:cstheme="minorHAnsi"/>
          <w:b/>
        </w:rPr>
      </w:pPr>
      <w:r w:rsidRPr="0036126C">
        <w:rPr>
          <w:rFonts w:cstheme="minorHAnsi"/>
          <w:b/>
        </w:rPr>
        <w:t>Customer Focu</w:t>
      </w:r>
      <w:r w:rsidR="00B42C1F" w:rsidRPr="0036126C">
        <w:rPr>
          <w:rFonts w:cstheme="minorHAnsi"/>
          <w:b/>
        </w:rPr>
        <w:t>s</w:t>
      </w:r>
    </w:p>
    <w:p w14:paraId="14696A0A" w14:textId="1F089126" w:rsidR="00B42C1F" w:rsidRDefault="00B42C1F" w:rsidP="0036126C">
      <w:pPr>
        <w:spacing w:after="0" w:line="240" w:lineRule="auto"/>
        <w:jc w:val="both"/>
        <w:rPr>
          <w:rFonts w:cstheme="minorHAnsi"/>
          <w:bCs/>
        </w:rPr>
      </w:pPr>
      <w:r w:rsidRPr="00B42C1F">
        <w:rPr>
          <w:rFonts w:cstheme="minorHAnsi"/>
          <w:bCs/>
        </w:rPr>
        <w:t xml:space="preserve">Builds strong customer relationships and delivers customer-centric solutions. For example, solicits customer feedback and data; conveys a clear understanding of the level of service the team is providing; </w:t>
      </w:r>
      <w:proofErr w:type="gramStart"/>
      <w:r w:rsidRPr="00B42C1F">
        <w:rPr>
          <w:rFonts w:cstheme="minorHAnsi"/>
          <w:bCs/>
        </w:rPr>
        <w:t>takes action</w:t>
      </w:r>
      <w:proofErr w:type="gramEnd"/>
      <w:r w:rsidRPr="00B42C1F">
        <w:rPr>
          <w:rFonts w:cstheme="minorHAnsi"/>
          <w:bCs/>
        </w:rPr>
        <w:t xml:space="preserve"> when standards are not met by team; aligns business process with customer needs.</w:t>
      </w:r>
    </w:p>
    <w:p w14:paraId="6D5797C5" w14:textId="77777777" w:rsidR="00B42C1F" w:rsidRDefault="00B42C1F" w:rsidP="00B42C1F">
      <w:pPr>
        <w:spacing w:after="0" w:line="240" w:lineRule="auto"/>
        <w:ind w:left="720"/>
        <w:jc w:val="both"/>
        <w:rPr>
          <w:rFonts w:cstheme="minorHAnsi"/>
          <w:bCs/>
        </w:rPr>
      </w:pPr>
    </w:p>
    <w:p w14:paraId="5F157354" w14:textId="77777777" w:rsidR="00B42C1F" w:rsidRPr="0036126C" w:rsidRDefault="00B42C1F" w:rsidP="0036126C">
      <w:pPr>
        <w:spacing w:after="0" w:line="240" w:lineRule="auto"/>
        <w:jc w:val="both"/>
        <w:rPr>
          <w:rFonts w:cstheme="minorHAnsi"/>
          <w:b/>
        </w:rPr>
      </w:pPr>
      <w:r w:rsidRPr="0036126C">
        <w:rPr>
          <w:rFonts w:cstheme="minorHAnsi"/>
          <w:b/>
        </w:rPr>
        <w:t>Financial Acumen</w:t>
      </w:r>
    </w:p>
    <w:p w14:paraId="772AF0D8" w14:textId="5DD4CD30" w:rsidR="00B42C1F" w:rsidRPr="0036126C" w:rsidRDefault="00B42C1F" w:rsidP="0036126C">
      <w:pPr>
        <w:spacing w:after="0" w:line="240" w:lineRule="auto"/>
        <w:jc w:val="both"/>
        <w:rPr>
          <w:rFonts w:cstheme="minorHAnsi"/>
          <w:bCs/>
        </w:rPr>
      </w:pPr>
      <w:r w:rsidRPr="0036126C">
        <w:rPr>
          <w:rFonts w:cstheme="minorHAnsi"/>
          <w:bCs/>
        </w:rPr>
        <w:t xml:space="preserve">Interprets and applies key financial indicators to make better business decisions. For example, provides rich and rigorous forecasts of the financial implications of ideas and opportunities. Makes well-balanced decisions regarding expenditures that </w:t>
      </w:r>
      <w:r w:rsidR="00127073" w:rsidRPr="0036126C">
        <w:rPr>
          <w:rFonts w:cstheme="minorHAnsi"/>
          <w:bCs/>
        </w:rPr>
        <w:t>consider</w:t>
      </w:r>
      <w:r w:rsidRPr="0036126C">
        <w:rPr>
          <w:rFonts w:cstheme="minorHAnsi"/>
          <w:bCs/>
        </w:rPr>
        <w:t xml:space="preserve"> multiple considerations.</w:t>
      </w:r>
    </w:p>
    <w:p w14:paraId="2ECE315D" w14:textId="77777777" w:rsidR="00F0649A" w:rsidRPr="00B42C1F" w:rsidRDefault="00F0649A" w:rsidP="00B42C1F">
      <w:pPr>
        <w:pStyle w:val="ListParagraph"/>
        <w:spacing w:after="0" w:line="240" w:lineRule="auto"/>
        <w:jc w:val="both"/>
        <w:rPr>
          <w:rFonts w:cstheme="minorHAnsi"/>
          <w:bCs/>
        </w:rPr>
      </w:pPr>
    </w:p>
    <w:p w14:paraId="0732EAD3" w14:textId="4438096D" w:rsidR="00F0649A" w:rsidRPr="0036126C" w:rsidRDefault="00F0649A" w:rsidP="0036126C">
      <w:pPr>
        <w:spacing w:after="0" w:line="240" w:lineRule="auto"/>
        <w:jc w:val="both"/>
        <w:rPr>
          <w:b/>
          <w:bCs/>
        </w:rPr>
      </w:pPr>
      <w:r w:rsidRPr="0036126C">
        <w:rPr>
          <w:b/>
          <w:bCs/>
        </w:rPr>
        <w:t>Manages Conflict</w:t>
      </w:r>
    </w:p>
    <w:p w14:paraId="564AD512" w14:textId="56019307" w:rsidR="00E27586" w:rsidRDefault="00F0649A" w:rsidP="0036126C">
      <w:pPr>
        <w:spacing w:after="0" w:line="240" w:lineRule="auto"/>
        <w:jc w:val="both"/>
      </w:pPr>
      <w:r>
        <w:t xml:space="preserve">Handles conflict situations effectively, with a minimum of noise. For example, </w:t>
      </w:r>
      <w:r w:rsidR="0036126C">
        <w:t>skilfully</w:t>
      </w:r>
      <w:r>
        <w:t xml:space="preserve"> draws upon a wide range of perspectives </w:t>
      </w:r>
      <w:r w:rsidR="00592FD3">
        <w:t>to</w:t>
      </w:r>
      <w:r>
        <w:t xml:space="preserve"> find optimal solutions to challenging situations. Actively identifies areas of agreement, builds solid consensus around them, and leverages these to resolve disagreements.</w:t>
      </w:r>
    </w:p>
    <w:p w14:paraId="64F0D4F0" w14:textId="77777777" w:rsidR="00F0649A" w:rsidRDefault="00F0649A" w:rsidP="00F0649A">
      <w:pPr>
        <w:spacing w:after="0" w:line="240" w:lineRule="auto"/>
        <w:ind w:left="720"/>
        <w:jc w:val="both"/>
      </w:pPr>
    </w:p>
    <w:p w14:paraId="05FB5E0B" w14:textId="77777777" w:rsidR="00F0649A" w:rsidRDefault="00F0649A" w:rsidP="0036126C">
      <w:pPr>
        <w:spacing w:after="0" w:line="240" w:lineRule="auto"/>
        <w:jc w:val="both"/>
        <w:rPr>
          <w:rFonts w:cstheme="minorHAnsi"/>
          <w:bCs/>
        </w:rPr>
      </w:pPr>
    </w:p>
    <w:p w14:paraId="5C68C1C6" w14:textId="77777777" w:rsidR="00592FD3" w:rsidRDefault="00592FD3" w:rsidP="0036126C">
      <w:pPr>
        <w:spacing w:after="0" w:line="240" w:lineRule="auto"/>
        <w:jc w:val="both"/>
        <w:rPr>
          <w:rFonts w:cstheme="minorHAnsi"/>
          <w:b/>
        </w:rPr>
      </w:pPr>
    </w:p>
    <w:p w14:paraId="001D9F9E" w14:textId="77777777" w:rsidR="00D12BED" w:rsidRDefault="00D12BED" w:rsidP="00E27586">
      <w:pPr>
        <w:spacing w:after="0" w:line="240" w:lineRule="auto"/>
        <w:jc w:val="both"/>
        <w:rPr>
          <w:rFonts w:cstheme="minorHAnsi"/>
          <w:bCs/>
        </w:rPr>
      </w:pPr>
    </w:p>
    <w:p w14:paraId="30C9C96C" w14:textId="77777777" w:rsidR="00F0649A" w:rsidRPr="0036126C" w:rsidRDefault="00F0649A" w:rsidP="0036126C">
      <w:pPr>
        <w:spacing w:after="0" w:line="240" w:lineRule="auto"/>
        <w:jc w:val="both"/>
        <w:rPr>
          <w:rFonts w:cstheme="minorHAnsi"/>
          <w:b/>
        </w:rPr>
      </w:pPr>
      <w:r w:rsidRPr="0036126C">
        <w:rPr>
          <w:rFonts w:cstheme="minorHAnsi"/>
          <w:b/>
        </w:rPr>
        <w:t>Builds Networks</w:t>
      </w:r>
    </w:p>
    <w:p w14:paraId="0136328E" w14:textId="5E86E005" w:rsidR="00F0649A" w:rsidRPr="0036126C" w:rsidRDefault="00F0649A" w:rsidP="0036126C">
      <w:pPr>
        <w:spacing w:after="0" w:line="240" w:lineRule="auto"/>
        <w:jc w:val="both"/>
        <w:rPr>
          <w:rFonts w:cstheme="minorHAnsi"/>
          <w:bCs/>
        </w:rPr>
      </w:pPr>
      <w:r w:rsidRPr="0036126C">
        <w:rPr>
          <w:rFonts w:cstheme="minorHAnsi"/>
          <w:bCs/>
        </w:rPr>
        <w:t>Effectively builds formal and informal relationship networks inside and outside the organization. For example, makes connections to help people build their own networks; offers insights about internal and external contacts. Leverages networks to remain aware of industry developments and widen own sphere of influence.</w:t>
      </w:r>
    </w:p>
    <w:p w14:paraId="642B78FD" w14:textId="77777777" w:rsidR="00F0649A" w:rsidRDefault="00F0649A" w:rsidP="00F0649A">
      <w:pPr>
        <w:pStyle w:val="ListParagraph"/>
        <w:spacing w:after="0" w:line="240" w:lineRule="auto"/>
        <w:jc w:val="both"/>
        <w:rPr>
          <w:rFonts w:cstheme="minorHAnsi"/>
          <w:bCs/>
        </w:rPr>
      </w:pPr>
    </w:p>
    <w:p w14:paraId="4C8797F0" w14:textId="77777777" w:rsidR="00F0649A" w:rsidRPr="0036126C" w:rsidRDefault="00F0649A" w:rsidP="0036126C">
      <w:pPr>
        <w:spacing w:after="0" w:line="240" w:lineRule="auto"/>
        <w:jc w:val="both"/>
        <w:rPr>
          <w:rFonts w:cstheme="minorHAnsi"/>
          <w:bCs/>
        </w:rPr>
      </w:pPr>
      <w:r w:rsidRPr="0036126C">
        <w:rPr>
          <w:rFonts w:cstheme="minorHAnsi"/>
          <w:b/>
        </w:rPr>
        <w:t>Emotional Intelligence</w:t>
      </w:r>
      <w:r w:rsidRPr="0036126C">
        <w:rPr>
          <w:rFonts w:cstheme="minorHAnsi"/>
          <w:bCs/>
        </w:rPr>
        <w:t xml:space="preserve"> </w:t>
      </w:r>
    </w:p>
    <w:p w14:paraId="3A84EEC3" w14:textId="72CD6423" w:rsidR="00F0649A" w:rsidRPr="0036126C" w:rsidRDefault="00F0649A" w:rsidP="0036126C">
      <w:pPr>
        <w:spacing w:after="0" w:line="240" w:lineRule="auto"/>
        <w:jc w:val="both"/>
        <w:rPr>
          <w:rFonts w:cstheme="minorHAnsi"/>
          <w:bCs/>
        </w:rPr>
      </w:pPr>
      <w:r w:rsidRPr="0036126C">
        <w:rPr>
          <w:rFonts w:cstheme="minorHAnsi"/>
          <w:bCs/>
        </w:rPr>
        <w:t>Relates openly and comfortably with diverse groups of people. For example, recognizes even subtle social cues and nimbly responds to others' needs and preferences. Helps to defuse difficult interpersonal situations by showing high levels of tact, sensitivity, and consideration. Builds rapport with ease.</w:t>
      </w:r>
    </w:p>
    <w:p w14:paraId="2F658F04" w14:textId="77777777" w:rsidR="00D12BED" w:rsidRDefault="00D12BED" w:rsidP="00E27586">
      <w:pPr>
        <w:spacing w:after="0" w:line="240" w:lineRule="auto"/>
        <w:jc w:val="both"/>
        <w:rPr>
          <w:rFonts w:cstheme="minorHAnsi"/>
          <w:bCs/>
        </w:rPr>
      </w:pPr>
    </w:p>
    <w:p w14:paraId="2C9107E4" w14:textId="77777777" w:rsidR="0036126C" w:rsidRPr="00C01419" w:rsidRDefault="0036126C" w:rsidP="0036126C">
      <w:pPr>
        <w:spacing w:after="0" w:line="240" w:lineRule="auto"/>
        <w:jc w:val="both"/>
        <w:rPr>
          <w:rFonts w:cstheme="minorHAnsi"/>
          <w:b/>
          <w:u w:val="single"/>
        </w:rPr>
      </w:pPr>
      <w:r w:rsidRPr="00C01419">
        <w:rPr>
          <w:rFonts w:cstheme="minorHAnsi"/>
          <w:b/>
          <w:u w:val="single"/>
        </w:rPr>
        <w:t>Experience and Skills</w:t>
      </w:r>
    </w:p>
    <w:p w14:paraId="2FF493B3" w14:textId="1CED7A35" w:rsidR="00127073" w:rsidRPr="00127073" w:rsidRDefault="00127073" w:rsidP="00127073">
      <w:pPr>
        <w:spacing w:before="100" w:beforeAutospacing="1" w:after="100" w:afterAutospacing="1" w:line="240" w:lineRule="auto"/>
        <w:rPr>
          <w:rFonts w:eastAsia="Times New Roman" w:cstheme="minorHAnsi"/>
          <w:color w:val="111111"/>
          <w:lang w:val="en-IE" w:eastAsia="en-IE"/>
        </w:rPr>
      </w:pPr>
      <w:r w:rsidRPr="00127073">
        <w:rPr>
          <w:rFonts w:eastAsia="Times New Roman" w:cstheme="minorHAnsi"/>
          <w:color w:val="111111"/>
          <w:lang w:val="en-IE" w:eastAsia="en-IE"/>
        </w:rPr>
        <w:t xml:space="preserve">Proven </w:t>
      </w:r>
      <w:r w:rsidR="00C01419" w:rsidRPr="00127073">
        <w:rPr>
          <w:rFonts w:eastAsia="Times New Roman" w:cstheme="minorHAnsi"/>
          <w:color w:val="111111"/>
          <w:lang w:val="en-IE" w:eastAsia="en-IE"/>
        </w:rPr>
        <w:t>history</w:t>
      </w:r>
      <w:r w:rsidRPr="00127073">
        <w:rPr>
          <w:rFonts w:eastAsia="Times New Roman" w:cstheme="minorHAnsi"/>
          <w:color w:val="111111"/>
          <w:lang w:val="en-IE" w:eastAsia="en-IE"/>
        </w:rPr>
        <w:t xml:space="preserve"> and extensive experience in a successful technological leadership and strategy development environment</w:t>
      </w:r>
      <w:r w:rsidR="00882448">
        <w:rPr>
          <w:rFonts w:eastAsia="Times New Roman" w:cstheme="minorHAnsi"/>
          <w:color w:val="111111"/>
          <w:lang w:val="en-IE" w:eastAsia="en-IE"/>
        </w:rPr>
        <w:t>s</w:t>
      </w:r>
    </w:p>
    <w:p w14:paraId="54D2FB10" w14:textId="77777777" w:rsidR="00127073" w:rsidRPr="00127073" w:rsidRDefault="00127073" w:rsidP="00127073">
      <w:pPr>
        <w:spacing w:beforeAutospacing="1" w:after="160" w:afterAutospacing="1" w:line="240" w:lineRule="auto"/>
        <w:rPr>
          <w:rFonts w:eastAsia="Times New Roman" w:cstheme="minorHAnsi"/>
          <w:color w:val="111111"/>
          <w:kern w:val="2"/>
          <w:lang w:val="en-IE" w:eastAsia="en-IE"/>
          <w14:ligatures w14:val="standardContextual"/>
        </w:rPr>
      </w:pPr>
      <w:r w:rsidRPr="00127073">
        <w:rPr>
          <w:rFonts w:eastAsia="Times New Roman" w:cstheme="minorHAnsi"/>
          <w:color w:val="111111"/>
          <w:kern w:val="2"/>
          <w:lang w:val="en-IE" w:eastAsia="en-IE"/>
          <w14:ligatures w14:val="standardContextual"/>
        </w:rPr>
        <w:t>Experience within an FMCG or similar sized enterprise at a senior leadership level.</w:t>
      </w:r>
    </w:p>
    <w:p w14:paraId="3CF68821" w14:textId="0A900774" w:rsidR="00127073" w:rsidRPr="00127073" w:rsidRDefault="00127073" w:rsidP="00127073">
      <w:pPr>
        <w:spacing w:before="100" w:beforeAutospacing="1" w:after="100" w:afterAutospacing="1" w:line="240" w:lineRule="auto"/>
        <w:rPr>
          <w:rFonts w:eastAsia="Times New Roman" w:cstheme="minorHAnsi"/>
          <w:color w:val="111111"/>
          <w:lang w:val="en-IE" w:eastAsia="en-IE"/>
        </w:rPr>
      </w:pPr>
      <w:r w:rsidRPr="00127073">
        <w:rPr>
          <w:rFonts w:eastAsia="Times New Roman" w:cstheme="minorHAnsi"/>
          <w:color w:val="111111"/>
          <w:lang w:val="en-IE" w:eastAsia="en-IE"/>
        </w:rPr>
        <w:t>Demonstra</w:t>
      </w:r>
      <w:r w:rsidRPr="00882448">
        <w:rPr>
          <w:rFonts w:eastAsia="Times New Roman" w:cstheme="minorHAnsi"/>
          <w:color w:val="111111"/>
          <w:lang w:val="en-IE" w:eastAsia="en-IE"/>
        </w:rPr>
        <w:t>ble experience of driving</w:t>
      </w:r>
      <w:r w:rsidRPr="00127073">
        <w:rPr>
          <w:rFonts w:eastAsia="Times New Roman" w:cstheme="minorHAnsi"/>
          <w:color w:val="111111"/>
          <w:lang w:val="en-IE" w:eastAsia="en-IE"/>
        </w:rPr>
        <w:t xml:space="preserve"> technology innovation and transformation at an enterprise level.</w:t>
      </w:r>
    </w:p>
    <w:p w14:paraId="0B15E5E1" w14:textId="49E1D092" w:rsidR="00127073" w:rsidRPr="00127073" w:rsidRDefault="00127073" w:rsidP="00127073">
      <w:pPr>
        <w:spacing w:before="100" w:beforeAutospacing="1" w:after="100" w:afterAutospacing="1" w:line="240" w:lineRule="auto"/>
        <w:rPr>
          <w:rFonts w:eastAsia="Times New Roman" w:cstheme="minorHAnsi"/>
          <w:color w:val="111111"/>
          <w:lang w:val="en-IE" w:eastAsia="en-IE"/>
        </w:rPr>
      </w:pPr>
      <w:r w:rsidRPr="00127073">
        <w:rPr>
          <w:rFonts w:eastAsia="Times New Roman" w:cstheme="minorHAnsi"/>
          <w:color w:val="111111"/>
          <w:lang w:val="en-IE" w:eastAsia="en-IE"/>
        </w:rPr>
        <w:t>Comprehensive understanding of technology trends, architectures, security, and best practices.</w:t>
      </w:r>
    </w:p>
    <w:p w14:paraId="17E4DDDB" w14:textId="158FBBFF" w:rsidR="00127073" w:rsidRPr="00127073" w:rsidRDefault="00882448" w:rsidP="00882448">
      <w:pPr>
        <w:spacing w:before="180" w:after="0" w:line="240" w:lineRule="auto"/>
        <w:contextualSpacing/>
        <w:rPr>
          <w:rFonts w:eastAsia="Times New Roman" w:cstheme="minorHAnsi"/>
          <w:color w:val="111111"/>
          <w:lang w:val="en-IE" w:eastAsia="en-IE"/>
        </w:rPr>
      </w:pPr>
      <w:r w:rsidRPr="00882448">
        <w:rPr>
          <w:rFonts w:eastAsia="Times New Roman" w:cstheme="minorHAnsi"/>
          <w:color w:val="111111"/>
          <w:lang w:val="en-IE" w:eastAsia="en-IE"/>
        </w:rPr>
        <w:t xml:space="preserve">Previous experience of having been a CTO </w:t>
      </w:r>
      <w:r w:rsidR="00127073" w:rsidRPr="00127073">
        <w:rPr>
          <w:rFonts w:eastAsia="Times New Roman" w:cstheme="minorHAnsi"/>
          <w:color w:val="111111"/>
          <w:lang w:val="en-IE" w:eastAsia="en-IE"/>
        </w:rPr>
        <w:t>where technology is at the core of success and where this is a strong demand for efficiency improvement, new technology and quality of service to customers.</w:t>
      </w:r>
    </w:p>
    <w:p w14:paraId="5267CD06" w14:textId="6EED73EA" w:rsidR="00744CAE" w:rsidRPr="00A334AA" w:rsidRDefault="00744CAE" w:rsidP="00744CAE">
      <w:pPr>
        <w:spacing w:after="0" w:line="240" w:lineRule="auto"/>
        <w:jc w:val="both"/>
        <w:rPr>
          <w:rFonts w:cstheme="minorHAnsi"/>
          <w:bCs/>
          <w:u w:val="single"/>
        </w:rPr>
      </w:pPr>
    </w:p>
    <w:p w14:paraId="6E9D0BDA" w14:textId="471CDEEE" w:rsidR="00421082" w:rsidRDefault="00421082"/>
    <w:sectPr w:rsidR="004210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0FED" w14:textId="77777777" w:rsidR="00E576C2" w:rsidRDefault="00E576C2" w:rsidP="00B72E58">
      <w:pPr>
        <w:spacing w:after="0" w:line="240" w:lineRule="auto"/>
      </w:pPr>
      <w:r>
        <w:separator/>
      </w:r>
    </w:p>
  </w:endnote>
  <w:endnote w:type="continuationSeparator" w:id="0">
    <w:p w14:paraId="2A859D34" w14:textId="77777777" w:rsidR="00E576C2" w:rsidRDefault="00E576C2" w:rsidP="00B72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Futura Book">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97B12" w14:textId="77777777" w:rsidR="00E576C2" w:rsidRDefault="00E576C2" w:rsidP="00B72E58">
      <w:pPr>
        <w:spacing w:after="0" w:line="240" w:lineRule="auto"/>
      </w:pPr>
      <w:r>
        <w:separator/>
      </w:r>
    </w:p>
  </w:footnote>
  <w:footnote w:type="continuationSeparator" w:id="0">
    <w:p w14:paraId="77275C03" w14:textId="77777777" w:rsidR="00E576C2" w:rsidRDefault="00E576C2" w:rsidP="00B72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1CD6"/>
    <w:multiLevelType w:val="multilevel"/>
    <w:tmpl w:val="F1D41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F1CB7"/>
    <w:multiLevelType w:val="multilevel"/>
    <w:tmpl w:val="B9C4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A514E"/>
    <w:multiLevelType w:val="multilevel"/>
    <w:tmpl w:val="AB8E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13E7C"/>
    <w:multiLevelType w:val="hybridMultilevel"/>
    <w:tmpl w:val="71065DAE"/>
    <w:lvl w:ilvl="0" w:tplc="AD1470DE">
      <w:numFmt w:val="bullet"/>
      <w:lvlText w:val="-"/>
      <w:lvlJc w:val="left"/>
      <w:pPr>
        <w:ind w:left="720" w:hanging="360"/>
      </w:pPr>
      <w:rPr>
        <w:rFonts w:ascii="Roboto" w:eastAsia="Times New Roman" w:hAnsi="Roboto" w:cs="Times New Roman"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0DA2046"/>
    <w:multiLevelType w:val="multilevel"/>
    <w:tmpl w:val="B63E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DB4E60"/>
    <w:multiLevelType w:val="multilevel"/>
    <w:tmpl w:val="E122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A350C8"/>
    <w:multiLevelType w:val="hybridMultilevel"/>
    <w:tmpl w:val="8966803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AAB6C98"/>
    <w:multiLevelType w:val="multilevel"/>
    <w:tmpl w:val="87926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F73CA7"/>
    <w:multiLevelType w:val="multilevel"/>
    <w:tmpl w:val="131C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C17A97"/>
    <w:multiLevelType w:val="hybridMultilevel"/>
    <w:tmpl w:val="1A6AD9D8"/>
    <w:lvl w:ilvl="0" w:tplc="620CEB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999676">
    <w:abstractNumId w:val="9"/>
  </w:num>
  <w:num w:numId="2" w16cid:durableId="324207775">
    <w:abstractNumId w:val="0"/>
  </w:num>
  <w:num w:numId="3" w16cid:durableId="49621385">
    <w:abstractNumId w:val="7"/>
  </w:num>
  <w:num w:numId="4" w16cid:durableId="204099056">
    <w:abstractNumId w:val="6"/>
  </w:num>
  <w:num w:numId="5" w16cid:durableId="1963922685">
    <w:abstractNumId w:val="1"/>
  </w:num>
  <w:num w:numId="6" w16cid:durableId="1495604836">
    <w:abstractNumId w:val="8"/>
  </w:num>
  <w:num w:numId="7" w16cid:durableId="966202016">
    <w:abstractNumId w:val="5"/>
  </w:num>
  <w:num w:numId="8" w16cid:durableId="2027441385">
    <w:abstractNumId w:val="2"/>
  </w:num>
  <w:num w:numId="9" w16cid:durableId="173569703">
    <w:abstractNumId w:val="4"/>
  </w:num>
  <w:num w:numId="10" w16cid:durableId="668019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AE"/>
    <w:rsid w:val="000008BC"/>
    <w:rsid w:val="00036E6E"/>
    <w:rsid w:val="00037FCB"/>
    <w:rsid w:val="00046227"/>
    <w:rsid w:val="00046896"/>
    <w:rsid w:val="000538B0"/>
    <w:rsid w:val="0009295D"/>
    <w:rsid w:val="00095EB7"/>
    <w:rsid w:val="000B69B6"/>
    <w:rsid w:val="000D7098"/>
    <w:rsid w:val="000F0BEB"/>
    <w:rsid w:val="000F181B"/>
    <w:rsid w:val="000F5DB6"/>
    <w:rsid w:val="00110493"/>
    <w:rsid w:val="00127073"/>
    <w:rsid w:val="00141879"/>
    <w:rsid w:val="00160DF2"/>
    <w:rsid w:val="00165A53"/>
    <w:rsid w:val="00165F18"/>
    <w:rsid w:val="001B4071"/>
    <w:rsid w:val="001C3F0D"/>
    <w:rsid w:val="002413E8"/>
    <w:rsid w:val="0027384B"/>
    <w:rsid w:val="00280794"/>
    <w:rsid w:val="00281266"/>
    <w:rsid w:val="00292E30"/>
    <w:rsid w:val="00292F4D"/>
    <w:rsid w:val="002A36B4"/>
    <w:rsid w:val="002A5FCE"/>
    <w:rsid w:val="002C0558"/>
    <w:rsid w:val="002C64AD"/>
    <w:rsid w:val="002E2050"/>
    <w:rsid w:val="00306FC6"/>
    <w:rsid w:val="00312D27"/>
    <w:rsid w:val="00317FC5"/>
    <w:rsid w:val="0032698E"/>
    <w:rsid w:val="0034272E"/>
    <w:rsid w:val="00343797"/>
    <w:rsid w:val="0036126C"/>
    <w:rsid w:val="00367332"/>
    <w:rsid w:val="00380357"/>
    <w:rsid w:val="003832CC"/>
    <w:rsid w:val="003A262C"/>
    <w:rsid w:val="003A4508"/>
    <w:rsid w:val="003A628C"/>
    <w:rsid w:val="003B03C6"/>
    <w:rsid w:val="003D41C9"/>
    <w:rsid w:val="003E0F40"/>
    <w:rsid w:val="003E1677"/>
    <w:rsid w:val="003F7301"/>
    <w:rsid w:val="0040375A"/>
    <w:rsid w:val="004061B2"/>
    <w:rsid w:val="00410CFE"/>
    <w:rsid w:val="00417E82"/>
    <w:rsid w:val="00421082"/>
    <w:rsid w:val="00437B48"/>
    <w:rsid w:val="00441B88"/>
    <w:rsid w:val="00451E57"/>
    <w:rsid w:val="00456B6E"/>
    <w:rsid w:val="00471B03"/>
    <w:rsid w:val="004C4D88"/>
    <w:rsid w:val="004E5B31"/>
    <w:rsid w:val="004E7EAD"/>
    <w:rsid w:val="004F1290"/>
    <w:rsid w:val="005037B2"/>
    <w:rsid w:val="00511791"/>
    <w:rsid w:val="00514643"/>
    <w:rsid w:val="005206BA"/>
    <w:rsid w:val="00545557"/>
    <w:rsid w:val="0055340C"/>
    <w:rsid w:val="00556AD9"/>
    <w:rsid w:val="00566181"/>
    <w:rsid w:val="00566C26"/>
    <w:rsid w:val="00572432"/>
    <w:rsid w:val="00591C08"/>
    <w:rsid w:val="00592FD3"/>
    <w:rsid w:val="005A345F"/>
    <w:rsid w:val="005A6ABA"/>
    <w:rsid w:val="005B1898"/>
    <w:rsid w:val="005D1896"/>
    <w:rsid w:val="005D1B1F"/>
    <w:rsid w:val="005F31CA"/>
    <w:rsid w:val="00601968"/>
    <w:rsid w:val="0060622F"/>
    <w:rsid w:val="00614936"/>
    <w:rsid w:val="00632340"/>
    <w:rsid w:val="00642645"/>
    <w:rsid w:val="00646F22"/>
    <w:rsid w:val="006519E5"/>
    <w:rsid w:val="00676A0C"/>
    <w:rsid w:val="006843C6"/>
    <w:rsid w:val="00693720"/>
    <w:rsid w:val="0069718A"/>
    <w:rsid w:val="006A15E4"/>
    <w:rsid w:val="006C0F7F"/>
    <w:rsid w:val="006C4AFB"/>
    <w:rsid w:val="006E5084"/>
    <w:rsid w:val="00722FD9"/>
    <w:rsid w:val="00734363"/>
    <w:rsid w:val="00741B9D"/>
    <w:rsid w:val="00744090"/>
    <w:rsid w:val="00744CAE"/>
    <w:rsid w:val="00751C4A"/>
    <w:rsid w:val="00765AB8"/>
    <w:rsid w:val="0077468E"/>
    <w:rsid w:val="007966DC"/>
    <w:rsid w:val="00796EA1"/>
    <w:rsid w:val="007A256C"/>
    <w:rsid w:val="007E2DBE"/>
    <w:rsid w:val="007E4424"/>
    <w:rsid w:val="0082403F"/>
    <w:rsid w:val="00830242"/>
    <w:rsid w:val="00830911"/>
    <w:rsid w:val="00834EBB"/>
    <w:rsid w:val="008432BC"/>
    <w:rsid w:val="00850153"/>
    <w:rsid w:val="00861A0C"/>
    <w:rsid w:val="00865860"/>
    <w:rsid w:val="00882448"/>
    <w:rsid w:val="00882834"/>
    <w:rsid w:val="008904D2"/>
    <w:rsid w:val="008A1807"/>
    <w:rsid w:val="008A36B4"/>
    <w:rsid w:val="008B3BC0"/>
    <w:rsid w:val="008B6705"/>
    <w:rsid w:val="008C4DA5"/>
    <w:rsid w:val="008D6A5D"/>
    <w:rsid w:val="008E5E08"/>
    <w:rsid w:val="00910CFA"/>
    <w:rsid w:val="009116D7"/>
    <w:rsid w:val="009154CF"/>
    <w:rsid w:val="00934FB1"/>
    <w:rsid w:val="00935938"/>
    <w:rsid w:val="00953981"/>
    <w:rsid w:val="00966B6F"/>
    <w:rsid w:val="00981A53"/>
    <w:rsid w:val="0098610B"/>
    <w:rsid w:val="009E56E0"/>
    <w:rsid w:val="00A04EE1"/>
    <w:rsid w:val="00A31D9D"/>
    <w:rsid w:val="00A334AA"/>
    <w:rsid w:val="00A4100C"/>
    <w:rsid w:val="00A46054"/>
    <w:rsid w:val="00A50C76"/>
    <w:rsid w:val="00A62F87"/>
    <w:rsid w:val="00A632BD"/>
    <w:rsid w:val="00A754E9"/>
    <w:rsid w:val="00AA1F76"/>
    <w:rsid w:val="00AB3EFE"/>
    <w:rsid w:val="00AC0B44"/>
    <w:rsid w:val="00AD7EBD"/>
    <w:rsid w:val="00AE2264"/>
    <w:rsid w:val="00B36687"/>
    <w:rsid w:val="00B379B9"/>
    <w:rsid w:val="00B42534"/>
    <w:rsid w:val="00B42C1F"/>
    <w:rsid w:val="00B436CA"/>
    <w:rsid w:val="00B72E58"/>
    <w:rsid w:val="00B748D5"/>
    <w:rsid w:val="00B81569"/>
    <w:rsid w:val="00B81696"/>
    <w:rsid w:val="00BB4D54"/>
    <w:rsid w:val="00BC1376"/>
    <w:rsid w:val="00BD55D3"/>
    <w:rsid w:val="00BF1453"/>
    <w:rsid w:val="00C01419"/>
    <w:rsid w:val="00C256AD"/>
    <w:rsid w:val="00C54B45"/>
    <w:rsid w:val="00C560B8"/>
    <w:rsid w:val="00C75E4E"/>
    <w:rsid w:val="00D050F6"/>
    <w:rsid w:val="00D12BED"/>
    <w:rsid w:val="00D25B48"/>
    <w:rsid w:val="00D26367"/>
    <w:rsid w:val="00D703F5"/>
    <w:rsid w:val="00D90458"/>
    <w:rsid w:val="00DB2785"/>
    <w:rsid w:val="00DD3D31"/>
    <w:rsid w:val="00DE1B22"/>
    <w:rsid w:val="00DE478E"/>
    <w:rsid w:val="00DF277B"/>
    <w:rsid w:val="00E00576"/>
    <w:rsid w:val="00E0146B"/>
    <w:rsid w:val="00E10539"/>
    <w:rsid w:val="00E12FE0"/>
    <w:rsid w:val="00E22142"/>
    <w:rsid w:val="00E27586"/>
    <w:rsid w:val="00E576C2"/>
    <w:rsid w:val="00E6640B"/>
    <w:rsid w:val="00E81334"/>
    <w:rsid w:val="00EA49CE"/>
    <w:rsid w:val="00F0649A"/>
    <w:rsid w:val="00F350FC"/>
    <w:rsid w:val="00F4760B"/>
    <w:rsid w:val="00F56D47"/>
    <w:rsid w:val="00F576C7"/>
    <w:rsid w:val="00F806D0"/>
    <w:rsid w:val="00FC07E7"/>
    <w:rsid w:val="00FE7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1D94A"/>
  <w15:chartTrackingRefBased/>
  <w15:docId w15:val="{0CA2AA5D-A77A-4740-B0A9-D332CCCCD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A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CAE"/>
    <w:pPr>
      <w:ind w:left="720"/>
      <w:contextualSpacing/>
    </w:pPr>
  </w:style>
  <w:style w:type="table" w:styleId="TableGrid">
    <w:name w:val="Table Grid"/>
    <w:basedOn w:val="TableNormal"/>
    <w:uiPriority w:val="39"/>
    <w:rsid w:val="00744CAE"/>
    <w:pPr>
      <w:widowControl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44CAE"/>
    <w:pPr>
      <w:spacing w:after="0" w:line="240" w:lineRule="auto"/>
      <w:jc w:val="center"/>
    </w:pPr>
    <w:rPr>
      <w:rFonts w:ascii="Futura Book" w:eastAsia="Times New Roman" w:hAnsi="Futura Book" w:cs="Times New Roman"/>
      <w:b/>
      <w:bCs/>
      <w:sz w:val="24"/>
      <w:szCs w:val="24"/>
    </w:rPr>
  </w:style>
  <w:style w:type="character" w:customStyle="1" w:styleId="TitleChar">
    <w:name w:val="Title Char"/>
    <w:basedOn w:val="DefaultParagraphFont"/>
    <w:link w:val="Title"/>
    <w:rsid w:val="00744CAE"/>
    <w:rPr>
      <w:rFonts w:ascii="Futura Book" w:eastAsia="Times New Roman" w:hAnsi="Futura Book" w:cs="Times New Roman"/>
      <w:b/>
      <w:bCs/>
      <w:kern w:val="0"/>
      <w:sz w:val="24"/>
      <w:szCs w:val="24"/>
      <w14:ligatures w14:val="none"/>
    </w:rPr>
  </w:style>
  <w:style w:type="paragraph" w:styleId="BodyText">
    <w:name w:val="Body Text"/>
    <w:basedOn w:val="Normal"/>
    <w:link w:val="BodyTextChar"/>
    <w:uiPriority w:val="1"/>
    <w:qFormat/>
    <w:rsid w:val="00744CAE"/>
    <w:pPr>
      <w:widowControl w:val="0"/>
      <w:spacing w:after="0" w:line="240" w:lineRule="auto"/>
      <w:ind w:left="863"/>
    </w:pPr>
    <w:rPr>
      <w:rFonts w:ascii="Arial" w:eastAsia="Arial" w:hAnsi="Arial"/>
      <w:sz w:val="17"/>
      <w:szCs w:val="17"/>
      <w:lang w:val="en-US"/>
    </w:rPr>
  </w:style>
  <w:style w:type="character" w:customStyle="1" w:styleId="BodyTextChar">
    <w:name w:val="Body Text Char"/>
    <w:basedOn w:val="DefaultParagraphFont"/>
    <w:link w:val="BodyText"/>
    <w:uiPriority w:val="1"/>
    <w:rsid w:val="00744CAE"/>
    <w:rPr>
      <w:rFonts w:ascii="Arial" w:eastAsia="Arial" w:hAnsi="Arial"/>
      <w:kern w:val="0"/>
      <w:sz w:val="17"/>
      <w:szCs w:val="17"/>
      <w:lang w:val="en-US"/>
      <w14:ligatures w14:val="none"/>
    </w:rPr>
  </w:style>
  <w:style w:type="paragraph" w:styleId="Header">
    <w:name w:val="header"/>
    <w:basedOn w:val="Normal"/>
    <w:link w:val="HeaderChar"/>
    <w:uiPriority w:val="99"/>
    <w:unhideWhenUsed/>
    <w:rsid w:val="00B72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58"/>
    <w:rPr>
      <w:kern w:val="0"/>
      <w14:ligatures w14:val="none"/>
    </w:rPr>
  </w:style>
  <w:style w:type="paragraph" w:styleId="Footer">
    <w:name w:val="footer"/>
    <w:basedOn w:val="Normal"/>
    <w:link w:val="FooterChar"/>
    <w:uiPriority w:val="99"/>
    <w:unhideWhenUsed/>
    <w:rsid w:val="00B72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58"/>
    <w:rPr>
      <w:kern w:val="0"/>
      <w14:ligatures w14:val="none"/>
    </w:rPr>
  </w:style>
  <w:style w:type="paragraph" w:styleId="NormalWeb">
    <w:name w:val="Normal (Web)"/>
    <w:basedOn w:val="Normal"/>
    <w:uiPriority w:val="99"/>
    <w:unhideWhenUsed/>
    <w:rsid w:val="008309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E478E"/>
    <w:rPr>
      <w:b/>
      <w:bCs/>
    </w:rPr>
  </w:style>
  <w:style w:type="paragraph" w:styleId="NoSpacing">
    <w:name w:val="No Spacing"/>
    <w:uiPriority w:val="1"/>
    <w:qFormat/>
    <w:rsid w:val="008B670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5921">
      <w:bodyDiv w:val="1"/>
      <w:marLeft w:val="0"/>
      <w:marRight w:val="0"/>
      <w:marTop w:val="0"/>
      <w:marBottom w:val="0"/>
      <w:divBdr>
        <w:top w:val="none" w:sz="0" w:space="0" w:color="auto"/>
        <w:left w:val="none" w:sz="0" w:space="0" w:color="auto"/>
        <w:bottom w:val="none" w:sz="0" w:space="0" w:color="auto"/>
        <w:right w:val="none" w:sz="0" w:space="0" w:color="auto"/>
      </w:divBdr>
    </w:div>
    <w:div w:id="384839522">
      <w:bodyDiv w:val="1"/>
      <w:marLeft w:val="0"/>
      <w:marRight w:val="0"/>
      <w:marTop w:val="0"/>
      <w:marBottom w:val="0"/>
      <w:divBdr>
        <w:top w:val="none" w:sz="0" w:space="0" w:color="auto"/>
        <w:left w:val="none" w:sz="0" w:space="0" w:color="auto"/>
        <w:bottom w:val="none" w:sz="0" w:space="0" w:color="auto"/>
        <w:right w:val="none" w:sz="0" w:space="0" w:color="auto"/>
      </w:divBdr>
    </w:div>
    <w:div w:id="477460411">
      <w:bodyDiv w:val="1"/>
      <w:marLeft w:val="0"/>
      <w:marRight w:val="0"/>
      <w:marTop w:val="0"/>
      <w:marBottom w:val="0"/>
      <w:divBdr>
        <w:top w:val="none" w:sz="0" w:space="0" w:color="auto"/>
        <w:left w:val="none" w:sz="0" w:space="0" w:color="auto"/>
        <w:bottom w:val="none" w:sz="0" w:space="0" w:color="auto"/>
        <w:right w:val="none" w:sz="0" w:space="0" w:color="auto"/>
      </w:divBdr>
    </w:div>
    <w:div w:id="727537917">
      <w:bodyDiv w:val="1"/>
      <w:marLeft w:val="0"/>
      <w:marRight w:val="0"/>
      <w:marTop w:val="0"/>
      <w:marBottom w:val="0"/>
      <w:divBdr>
        <w:top w:val="none" w:sz="0" w:space="0" w:color="auto"/>
        <w:left w:val="none" w:sz="0" w:space="0" w:color="auto"/>
        <w:bottom w:val="none" w:sz="0" w:space="0" w:color="auto"/>
        <w:right w:val="none" w:sz="0" w:space="0" w:color="auto"/>
      </w:divBdr>
    </w:div>
    <w:div w:id="1143810914">
      <w:bodyDiv w:val="1"/>
      <w:marLeft w:val="0"/>
      <w:marRight w:val="0"/>
      <w:marTop w:val="0"/>
      <w:marBottom w:val="0"/>
      <w:divBdr>
        <w:top w:val="none" w:sz="0" w:space="0" w:color="auto"/>
        <w:left w:val="none" w:sz="0" w:space="0" w:color="auto"/>
        <w:bottom w:val="none" w:sz="0" w:space="0" w:color="auto"/>
        <w:right w:val="none" w:sz="0" w:space="0" w:color="auto"/>
      </w:divBdr>
    </w:div>
    <w:div w:id="1330138166">
      <w:bodyDiv w:val="1"/>
      <w:marLeft w:val="0"/>
      <w:marRight w:val="0"/>
      <w:marTop w:val="0"/>
      <w:marBottom w:val="0"/>
      <w:divBdr>
        <w:top w:val="none" w:sz="0" w:space="0" w:color="auto"/>
        <w:left w:val="none" w:sz="0" w:space="0" w:color="auto"/>
        <w:bottom w:val="none" w:sz="0" w:space="0" w:color="auto"/>
        <w:right w:val="none" w:sz="0" w:space="0" w:color="auto"/>
      </w:divBdr>
    </w:div>
    <w:div w:id="16747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7784</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Gill</dc:creator>
  <cp:keywords/>
  <dc:description/>
  <cp:lastModifiedBy>Dave Scott</cp:lastModifiedBy>
  <cp:revision>2</cp:revision>
  <dcterms:created xsi:type="dcterms:W3CDTF">2024-02-14T21:20:00Z</dcterms:created>
  <dcterms:modified xsi:type="dcterms:W3CDTF">2024-02-14T21:20:00Z</dcterms:modified>
</cp:coreProperties>
</file>