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466F" w14:textId="77777777" w:rsidR="00D52430" w:rsidRPr="00694DA7" w:rsidRDefault="006B74F7" w:rsidP="00694DA7">
      <w:pPr>
        <w:rPr>
          <w:rFonts w:ascii="Arial" w:hAnsi="Arial" w:cs="Arial"/>
        </w:rPr>
      </w:pPr>
      <w:r w:rsidRPr="00694DA7">
        <w:rPr>
          <w:rFonts w:ascii="Arial" w:hAnsi="Arial" w:cs="Arial"/>
        </w:rPr>
        <w:t>ROLE</w:t>
      </w:r>
      <w:r w:rsidRPr="00694DA7">
        <w:rPr>
          <w:rFonts w:ascii="Arial" w:hAnsi="Arial" w:cs="Arial"/>
          <w:spacing w:val="-1"/>
        </w:rPr>
        <w:t xml:space="preserve"> </w:t>
      </w:r>
      <w:r w:rsidRPr="00694DA7">
        <w:rPr>
          <w:rFonts w:ascii="Arial" w:hAnsi="Arial" w:cs="Arial"/>
        </w:rPr>
        <w:t>PROFILE</w:t>
      </w:r>
    </w:p>
    <w:p w14:paraId="7A77B722" w14:textId="77777777" w:rsidR="00D52430" w:rsidRPr="00694DA7" w:rsidRDefault="00D52430" w:rsidP="00694D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127"/>
        <w:gridCol w:w="2268"/>
        <w:gridCol w:w="3120"/>
      </w:tblGrid>
      <w:tr w:rsidR="00D52430" w:rsidRPr="00694DA7" w14:paraId="080F2A09" w14:textId="77777777" w:rsidTr="00694DA7">
        <w:trPr>
          <w:trHeight w:val="263"/>
        </w:trPr>
        <w:tc>
          <w:tcPr>
            <w:tcW w:w="2263" w:type="dxa"/>
          </w:tcPr>
          <w:p w14:paraId="5DB99700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b/>
              </w:rPr>
              <w:t>Role</w:t>
            </w:r>
            <w:r w:rsidRPr="00694DA7">
              <w:rPr>
                <w:rFonts w:ascii="Arial" w:hAnsi="Arial" w:cs="Arial"/>
                <w:b/>
                <w:spacing w:val="-18"/>
              </w:rPr>
              <w:t xml:space="preserve"> </w:t>
            </w:r>
            <w:r w:rsidRPr="00694DA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127" w:type="dxa"/>
          </w:tcPr>
          <w:p w14:paraId="33E2C5EC" w14:textId="77777777" w:rsidR="00D52430" w:rsidRPr="00694DA7" w:rsidRDefault="006B74F7" w:rsidP="00694DA7">
            <w:p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</w:rPr>
              <w:t>HR</w:t>
            </w:r>
            <w:r w:rsidRPr="00694DA7">
              <w:rPr>
                <w:rFonts w:ascii="Arial" w:hAnsi="Arial" w:cs="Arial"/>
                <w:spacing w:val="15"/>
              </w:rPr>
              <w:t xml:space="preserve"> </w:t>
            </w:r>
            <w:r w:rsidRPr="00694DA7">
              <w:rPr>
                <w:rFonts w:ascii="Arial" w:hAnsi="Arial" w:cs="Arial"/>
              </w:rPr>
              <w:t>Advisor</w:t>
            </w:r>
          </w:p>
        </w:tc>
        <w:tc>
          <w:tcPr>
            <w:tcW w:w="2268" w:type="dxa"/>
          </w:tcPr>
          <w:p w14:paraId="1DCFD04B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120" w:type="dxa"/>
          </w:tcPr>
          <w:p w14:paraId="487693C1" w14:textId="62F8001F" w:rsidR="00D52430" w:rsidRPr="00694DA7" w:rsidRDefault="00807AE1" w:rsidP="00694DA7">
            <w:p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</w:rPr>
              <w:t>Clonmel</w:t>
            </w:r>
          </w:p>
        </w:tc>
      </w:tr>
      <w:tr w:rsidR="00D52430" w:rsidRPr="00694DA7" w14:paraId="72AF918B" w14:textId="77777777" w:rsidTr="00694DA7">
        <w:trPr>
          <w:trHeight w:val="266"/>
        </w:trPr>
        <w:tc>
          <w:tcPr>
            <w:tcW w:w="2263" w:type="dxa"/>
          </w:tcPr>
          <w:p w14:paraId="48CC435B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b/>
              </w:rPr>
              <w:t>Business</w:t>
            </w:r>
            <w:r w:rsidRPr="00694DA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694DA7">
              <w:rPr>
                <w:rFonts w:ascii="Arial" w:hAnsi="Arial" w:cs="Arial"/>
                <w:b/>
                <w:spacing w:val="-4"/>
              </w:rPr>
              <w:t>Unit</w:t>
            </w:r>
          </w:p>
        </w:tc>
        <w:tc>
          <w:tcPr>
            <w:tcW w:w="2127" w:type="dxa"/>
          </w:tcPr>
          <w:p w14:paraId="5F40DAB7" w14:textId="77777777" w:rsidR="00D52430" w:rsidRPr="00694DA7" w:rsidRDefault="006B74F7" w:rsidP="00694DA7">
            <w:p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spacing w:val="-5"/>
                <w:w w:val="110"/>
              </w:rPr>
              <w:t>HR</w:t>
            </w:r>
          </w:p>
        </w:tc>
        <w:tc>
          <w:tcPr>
            <w:tcW w:w="2268" w:type="dxa"/>
          </w:tcPr>
          <w:p w14:paraId="56138475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b/>
              </w:rPr>
              <w:t>Reports</w:t>
            </w:r>
            <w:r w:rsidRPr="00694DA7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694DA7">
              <w:rPr>
                <w:rFonts w:ascii="Arial" w:hAnsi="Arial" w:cs="Arial"/>
                <w:b/>
              </w:rPr>
              <w:t>to</w:t>
            </w:r>
            <w:r w:rsidRPr="00694DA7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694DA7">
              <w:rPr>
                <w:rFonts w:ascii="Arial" w:hAnsi="Arial" w:cs="Arial"/>
                <w:b/>
              </w:rPr>
              <w:t>Role</w:t>
            </w:r>
            <w:r w:rsidRPr="00694DA7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94DA7">
              <w:rPr>
                <w:rFonts w:ascii="Arial" w:hAnsi="Arial" w:cs="Arial"/>
                <w:b/>
                <w:spacing w:val="-4"/>
              </w:rPr>
              <w:t>Title</w:t>
            </w:r>
          </w:p>
        </w:tc>
        <w:tc>
          <w:tcPr>
            <w:tcW w:w="3120" w:type="dxa"/>
          </w:tcPr>
          <w:p w14:paraId="45CD5E83" w14:textId="77777777" w:rsidR="00D52430" w:rsidRPr="00694DA7" w:rsidRDefault="006B74F7" w:rsidP="00694DA7">
            <w:p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spacing w:val="-6"/>
              </w:rPr>
              <w:t>HR</w:t>
            </w:r>
            <w:r w:rsidRPr="00694DA7">
              <w:rPr>
                <w:rFonts w:ascii="Arial" w:hAnsi="Arial" w:cs="Arial"/>
                <w:spacing w:val="-5"/>
              </w:rPr>
              <w:t xml:space="preserve"> </w:t>
            </w:r>
            <w:r w:rsidRPr="00694DA7">
              <w:rPr>
                <w:rFonts w:ascii="Arial" w:hAnsi="Arial" w:cs="Arial"/>
                <w:spacing w:val="-6"/>
              </w:rPr>
              <w:t>Advice</w:t>
            </w:r>
            <w:r w:rsidRPr="00694DA7">
              <w:rPr>
                <w:rFonts w:ascii="Arial" w:hAnsi="Arial" w:cs="Arial"/>
                <w:spacing w:val="-7"/>
              </w:rPr>
              <w:t xml:space="preserve"> </w:t>
            </w:r>
            <w:r w:rsidRPr="00694DA7">
              <w:rPr>
                <w:rFonts w:ascii="Arial" w:hAnsi="Arial" w:cs="Arial"/>
                <w:spacing w:val="-6"/>
              </w:rPr>
              <w:t>Manager</w:t>
            </w:r>
          </w:p>
        </w:tc>
      </w:tr>
      <w:tr w:rsidR="00D52430" w:rsidRPr="00694DA7" w14:paraId="4436A781" w14:textId="77777777" w:rsidTr="00694DA7">
        <w:trPr>
          <w:trHeight w:val="273"/>
        </w:trPr>
        <w:tc>
          <w:tcPr>
            <w:tcW w:w="2263" w:type="dxa"/>
          </w:tcPr>
          <w:p w14:paraId="546F660D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b/>
                <w:w w:val="90"/>
              </w:rPr>
              <w:t>Travel</w:t>
            </w:r>
            <w:r w:rsidRPr="00694DA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94DA7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7515" w:type="dxa"/>
            <w:gridSpan w:val="3"/>
          </w:tcPr>
          <w:p w14:paraId="50AAD192" w14:textId="44069B73" w:rsidR="00807AE1" w:rsidRPr="00694DA7" w:rsidRDefault="00694DA7" w:rsidP="00694DA7">
            <w:p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spacing w:val="-5"/>
                <w:w w:val="110"/>
              </w:rPr>
              <w:t>Office-based</w:t>
            </w:r>
            <w:r w:rsidR="00807AE1" w:rsidRPr="00694DA7">
              <w:rPr>
                <w:rFonts w:ascii="Arial" w:hAnsi="Arial" w:cs="Arial"/>
                <w:spacing w:val="11"/>
              </w:rPr>
              <w:t xml:space="preserve"> </w:t>
            </w:r>
          </w:p>
        </w:tc>
      </w:tr>
    </w:tbl>
    <w:p w14:paraId="7FC4D50E" w14:textId="77777777" w:rsidR="00D52430" w:rsidRPr="00694DA7" w:rsidRDefault="00D52430" w:rsidP="00694D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9"/>
      </w:tblGrid>
      <w:tr w:rsidR="00D52430" w:rsidRPr="00694DA7" w14:paraId="385BB9FB" w14:textId="77777777" w:rsidTr="00694DA7">
        <w:trPr>
          <w:trHeight w:val="273"/>
        </w:trPr>
        <w:tc>
          <w:tcPr>
            <w:tcW w:w="9779" w:type="dxa"/>
            <w:shd w:val="clear" w:color="auto" w:fill="DEEAF6"/>
          </w:tcPr>
          <w:p w14:paraId="3D2E6815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b/>
                <w:smallCaps/>
                <w:w w:val="105"/>
              </w:rPr>
              <w:t>Purpose</w:t>
            </w:r>
          </w:p>
        </w:tc>
      </w:tr>
      <w:tr w:rsidR="00D52430" w:rsidRPr="00694DA7" w14:paraId="78FFFC16" w14:textId="77777777" w:rsidTr="00694DA7">
        <w:trPr>
          <w:trHeight w:val="3182"/>
        </w:trPr>
        <w:tc>
          <w:tcPr>
            <w:tcW w:w="9779" w:type="dxa"/>
          </w:tcPr>
          <w:p w14:paraId="31FAAF8C" w14:textId="77777777" w:rsidR="00D52430" w:rsidRPr="00694DA7" w:rsidRDefault="00D52430" w:rsidP="00694DA7">
            <w:pPr>
              <w:rPr>
                <w:rFonts w:ascii="Arial" w:hAnsi="Arial" w:cs="Arial"/>
                <w:b/>
              </w:rPr>
            </w:pPr>
          </w:p>
          <w:p w14:paraId="792D4DC5" w14:textId="77777777" w:rsidR="00D52430" w:rsidRPr="00694DA7" w:rsidRDefault="006B74F7" w:rsidP="00694DA7">
            <w:p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Provide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accurate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consistent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policy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advice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people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managers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employees.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Collaborate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with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people managers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support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the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accurate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application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of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organisational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policies,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providing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advice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on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all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 xml:space="preserve">people </w:t>
            </w:r>
            <w:r w:rsidRPr="00694DA7">
              <w:rPr>
                <w:rFonts w:ascii="Arial" w:hAnsi="Arial" w:cs="Arial"/>
                <w:w w:val="95"/>
              </w:rPr>
              <w:t>matters</w:t>
            </w:r>
            <w:r w:rsidRPr="00694DA7">
              <w:rPr>
                <w:rFonts w:ascii="Arial" w:hAnsi="Arial" w:cs="Arial"/>
                <w:spacing w:val="-14"/>
                <w:w w:val="95"/>
              </w:rPr>
              <w:t xml:space="preserve"> </w:t>
            </w:r>
            <w:r w:rsidRPr="00694DA7">
              <w:rPr>
                <w:rFonts w:ascii="Arial" w:hAnsi="Arial" w:cs="Arial"/>
                <w:w w:val="95"/>
              </w:rPr>
              <w:t>to</w:t>
            </w:r>
            <w:r w:rsidRPr="00694DA7">
              <w:rPr>
                <w:rFonts w:ascii="Arial" w:hAnsi="Arial" w:cs="Arial"/>
                <w:spacing w:val="-13"/>
                <w:w w:val="95"/>
              </w:rPr>
              <w:t xml:space="preserve"> </w:t>
            </w:r>
            <w:r w:rsidRPr="00694DA7">
              <w:rPr>
                <w:rFonts w:ascii="Arial" w:hAnsi="Arial" w:cs="Arial"/>
                <w:w w:val="95"/>
              </w:rPr>
              <w:t>ensure</w:t>
            </w:r>
            <w:r w:rsidRPr="00694DA7">
              <w:rPr>
                <w:rFonts w:ascii="Arial" w:hAnsi="Arial" w:cs="Arial"/>
                <w:spacing w:val="-13"/>
                <w:w w:val="95"/>
              </w:rPr>
              <w:t xml:space="preserve"> </w:t>
            </w:r>
            <w:r w:rsidRPr="00694DA7">
              <w:rPr>
                <w:rFonts w:ascii="Arial" w:hAnsi="Arial" w:cs="Arial"/>
                <w:w w:val="95"/>
              </w:rPr>
              <w:t>legal</w:t>
            </w:r>
            <w:r w:rsidRPr="00694DA7">
              <w:rPr>
                <w:rFonts w:ascii="Arial" w:hAnsi="Arial" w:cs="Arial"/>
                <w:spacing w:val="-14"/>
                <w:w w:val="95"/>
              </w:rPr>
              <w:t xml:space="preserve"> </w:t>
            </w:r>
            <w:r w:rsidRPr="00694DA7">
              <w:rPr>
                <w:rFonts w:ascii="Arial" w:hAnsi="Arial" w:cs="Arial"/>
                <w:w w:val="95"/>
              </w:rPr>
              <w:t>compliance.</w:t>
            </w:r>
          </w:p>
          <w:p w14:paraId="5A0D7C72" w14:textId="77777777" w:rsidR="00D52430" w:rsidRPr="00694DA7" w:rsidRDefault="00D52430" w:rsidP="00694DA7">
            <w:pPr>
              <w:rPr>
                <w:rFonts w:ascii="Arial" w:hAnsi="Arial" w:cs="Arial"/>
                <w:b/>
              </w:rPr>
            </w:pPr>
          </w:p>
          <w:p w14:paraId="526C013F" w14:textId="77777777" w:rsidR="00D52430" w:rsidRPr="00694DA7" w:rsidRDefault="006B74F7" w:rsidP="00694DA7">
            <w:p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Support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development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of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people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managers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through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coaching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the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facilitation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of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people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management training enhancing capability and minimising risk.</w:t>
            </w:r>
          </w:p>
          <w:p w14:paraId="1478B3F1" w14:textId="77777777" w:rsidR="00D52430" w:rsidRPr="00694DA7" w:rsidRDefault="00D52430" w:rsidP="00694DA7">
            <w:pPr>
              <w:rPr>
                <w:rFonts w:ascii="Arial" w:hAnsi="Arial" w:cs="Arial"/>
                <w:b/>
              </w:rPr>
            </w:pPr>
          </w:p>
          <w:p w14:paraId="759BE729" w14:textId="77777777" w:rsidR="00D52430" w:rsidRPr="00694DA7" w:rsidRDefault="006B74F7" w:rsidP="00694DA7">
            <w:p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Contribute to a culture of continuous improvement,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developing new processes,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proofErr w:type="gramStart"/>
            <w:r w:rsidRPr="00694DA7">
              <w:rPr>
                <w:rFonts w:ascii="Arial" w:hAnsi="Arial" w:cs="Arial"/>
                <w:w w:val="90"/>
              </w:rPr>
              <w:t>procedures</w:t>
            </w:r>
            <w:proofErr w:type="gramEnd"/>
            <w:r w:rsidRPr="00694DA7">
              <w:rPr>
                <w:rFonts w:ascii="Arial" w:hAnsi="Arial" w:cs="Arial"/>
                <w:w w:val="90"/>
              </w:rPr>
              <w:t xml:space="preserve"> and practice in line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with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the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HR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Strategy.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Work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with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the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wider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HR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Team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provide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proactive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effective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HR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service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 xml:space="preserve">for </w:t>
            </w:r>
            <w:r w:rsidRPr="00694DA7">
              <w:rPr>
                <w:rFonts w:ascii="Arial" w:hAnsi="Arial" w:cs="Arial"/>
              </w:rPr>
              <w:t>all</w:t>
            </w:r>
            <w:r w:rsidRPr="00694DA7">
              <w:rPr>
                <w:rFonts w:ascii="Arial" w:hAnsi="Arial" w:cs="Arial"/>
                <w:spacing w:val="-17"/>
              </w:rPr>
              <w:t xml:space="preserve"> </w:t>
            </w:r>
            <w:r w:rsidRPr="00694DA7">
              <w:rPr>
                <w:rFonts w:ascii="Arial" w:hAnsi="Arial" w:cs="Arial"/>
              </w:rPr>
              <w:t>areas</w:t>
            </w:r>
            <w:r w:rsidRPr="00694DA7">
              <w:rPr>
                <w:rFonts w:ascii="Arial" w:hAnsi="Arial" w:cs="Arial"/>
                <w:spacing w:val="-17"/>
              </w:rPr>
              <w:t xml:space="preserve"> </w:t>
            </w:r>
            <w:r w:rsidRPr="00694DA7">
              <w:rPr>
                <w:rFonts w:ascii="Arial" w:hAnsi="Arial" w:cs="Arial"/>
              </w:rPr>
              <w:t>of</w:t>
            </w:r>
            <w:r w:rsidRPr="00694DA7">
              <w:rPr>
                <w:rFonts w:ascii="Arial" w:hAnsi="Arial" w:cs="Arial"/>
                <w:spacing w:val="-16"/>
              </w:rPr>
              <w:t xml:space="preserve"> </w:t>
            </w:r>
            <w:r w:rsidRPr="00694DA7">
              <w:rPr>
                <w:rFonts w:ascii="Arial" w:hAnsi="Arial" w:cs="Arial"/>
              </w:rPr>
              <w:t>the</w:t>
            </w:r>
            <w:r w:rsidRPr="00694DA7">
              <w:rPr>
                <w:rFonts w:ascii="Arial" w:hAnsi="Arial" w:cs="Arial"/>
                <w:spacing w:val="-17"/>
              </w:rPr>
              <w:t xml:space="preserve"> </w:t>
            </w:r>
            <w:r w:rsidRPr="00694DA7">
              <w:rPr>
                <w:rFonts w:ascii="Arial" w:hAnsi="Arial" w:cs="Arial"/>
              </w:rPr>
              <w:t>business.</w:t>
            </w:r>
          </w:p>
        </w:tc>
      </w:tr>
      <w:tr w:rsidR="00D52430" w:rsidRPr="00694DA7" w14:paraId="5EFA34C5" w14:textId="77777777" w:rsidTr="00694DA7">
        <w:trPr>
          <w:trHeight w:val="270"/>
        </w:trPr>
        <w:tc>
          <w:tcPr>
            <w:tcW w:w="9779" w:type="dxa"/>
            <w:shd w:val="clear" w:color="auto" w:fill="DEEAF6"/>
          </w:tcPr>
          <w:p w14:paraId="0F76E34A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b/>
                <w:w w:val="105"/>
              </w:rPr>
              <w:t>CORE</w:t>
            </w:r>
            <w:r w:rsidRPr="00694DA7">
              <w:rPr>
                <w:rFonts w:ascii="Arial" w:hAnsi="Arial" w:cs="Arial"/>
                <w:b/>
                <w:spacing w:val="6"/>
                <w:w w:val="105"/>
              </w:rPr>
              <w:t xml:space="preserve"> </w:t>
            </w:r>
            <w:r w:rsidRPr="00694DA7">
              <w:rPr>
                <w:rFonts w:ascii="Arial" w:hAnsi="Arial" w:cs="Arial"/>
                <w:b/>
                <w:w w:val="105"/>
              </w:rPr>
              <w:t>ACCOUNTABILITIES</w:t>
            </w:r>
          </w:p>
        </w:tc>
      </w:tr>
      <w:tr w:rsidR="00D52430" w:rsidRPr="00694DA7" w14:paraId="23CC59FA" w14:textId="77777777" w:rsidTr="00694DA7">
        <w:trPr>
          <w:trHeight w:val="7054"/>
        </w:trPr>
        <w:tc>
          <w:tcPr>
            <w:tcW w:w="9779" w:type="dxa"/>
          </w:tcPr>
          <w:p w14:paraId="3FC74DD2" w14:textId="77777777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Provide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policy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advice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guidance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managers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employees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in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accordance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with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legislation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 xml:space="preserve">and </w:t>
            </w:r>
            <w:r w:rsidRPr="00694DA7">
              <w:rPr>
                <w:rFonts w:ascii="Arial" w:hAnsi="Arial" w:cs="Arial"/>
                <w:w w:val="95"/>
              </w:rPr>
              <w:t>company policies.</w:t>
            </w:r>
          </w:p>
          <w:p w14:paraId="5C014C7A" w14:textId="5C59C7BB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 xml:space="preserve">Coach and support managers in all aspects of people management </w:t>
            </w:r>
            <w:r w:rsidR="00754013" w:rsidRPr="00694DA7">
              <w:rPr>
                <w:rFonts w:ascii="Arial" w:hAnsi="Arial" w:cs="Arial"/>
                <w:w w:val="90"/>
              </w:rPr>
              <w:t>including</w:t>
            </w:r>
            <w:r w:rsidRPr="00694DA7">
              <w:rPr>
                <w:rFonts w:ascii="Arial" w:hAnsi="Arial" w:cs="Arial"/>
                <w:w w:val="90"/>
              </w:rPr>
              <w:t xml:space="preserve"> performance management,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disciplinary,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absence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management,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capability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grievance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processes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tonsure compliance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both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company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policy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employment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legislation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mitigate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risk.</w:t>
            </w:r>
          </w:p>
          <w:p w14:paraId="38DFC055" w14:textId="25085BC3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Accountability</w:t>
            </w:r>
            <w:r w:rsidRPr="00694DA7">
              <w:rPr>
                <w:rFonts w:ascii="Arial" w:hAnsi="Arial" w:cs="Arial"/>
                <w:spacing w:val="-8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for</w:t>
            </w:r>
            <w:r w:rsidRPr="00694DA7">
              <w:rPr>
                <w:rFonts w:ascii="Arial" w:hAnsi="Arial" w:cs="Arial"/>
                <w:spacing w:val="-9"/>
              </w:rPr>
              <w:t xml:space="preserve"> </w:t>
            </w:r>
            <w:r w:rsidR="00754013" w:rsidRPr="00694DA7">
              <w:rPr>
                <w:rFonts w:ascii="Arial" w:hAnsi="Arial" w:cs="Arial"/>
                <w:w w:val="90"/>
              </w:rPr>
              <w:t>end</w:t>
            </w:r>
            <w:r w:rsidR="00754013" w:rsidRPr="00694DA7">
              <w:rPr>
                <w:rFonts w:ascii="Arial" w:hAnsi="Arial" w:cs="Arial"/>
                <w:spacing w:val="-8"/>
              </w:rPr>
              <w:t>-to-end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case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management.</w:t>
            </w:r>
          </w:p>
          <w:p w14:paraId="7AE258D0" w14:textId="77777777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Adopt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continuous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improvement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approach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encourage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managers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identify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implement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 xml:space="preserve">key </w:t>
            </w:r>
            <w:r w:rsidRPr="00694DA7">
              <w:rPr>
                <w:rFonts w:ascii="Arial" w:hAnsi="Arial" w:cs="Arial"/>
                <w:spacing w:val="-6"/>
              </w:rPr>
              <w:t>learnings and</w:t>
            </w:r>
            <w:r w:rsidRPr="00694DA7">
              <w:rPr>
                <w:rFonts w:ascii="Arial" w:hAnsi="Arial" w:cs="Arial"/>
                <w:spacing w:val="-7"/>
              </w:rPr>
              <w:t xml:space="preserve"> </w:t>
            </w:r>
            <w:r w:rsidRPr="00694DA7">
              <w:rPr>
                <w:rFonts w:ascii="Arial" w:hAnsi="Arial" w:cs="Arial"/>
                <w:spacing w:val="-6"/>
              </w:rPr>
              <w:t>improvements.</w:t>
            </w:r>
          </w:p>
          <w:p w14:paraId="58761EE5" w14:textId="7CB9407E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Provide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direct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in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person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support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for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complex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="00754013" w:rsidRPr="00694DA7">
              <w:rPr>
                <w:rFonts w:ascii="Arial" w:hAnsi="Arial" w:cs="Arial"/>
                <w:w w:val="90"/>
              </w:rPr>
              <w:t>high</w:t>
            </w:r>
            <w:r w:rsidR="00754013" w:rsidRPr="00694DA7">
              <w:rPr>
                <w:rFonts w:ascii="Arial" w:hAnsi="Arial" w:cs="Arial"/>
                <w:spacing w:val="-3"/>
                <w:w w:val="90"/>
              </w:rPr>
              <w:t>-risk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cases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where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necessary.</w:t>
            </w:r>
          </w:p>
          <w:p w14:paraId="468C106E" w14:textId="77777777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Maintain up to date case logs and attend weekly HR Business Partner meetings to discuss cases and trends in their business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area.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Provide updates on high risk, high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proofErr w:type="gramStart"/>
            <w:r w:rsidRPr="00694DA7">
              <w:rPr>
                <w:rFonts w:ascii="Arial" w:hAnsi="Arial" w:cs="Arial"/>
                <w:w w:val="90"/>
              </w:rPr>
              <w:t>sanction</w:t>
            </w:r>
            <w:proofErr w:type="gramEnd"/>
            <w:r w:rsidRPr="00694DA7">
              <w:rPr>
                <w:rFonts w:ascii="Arial" w:hAnsi="Arial" w:cs="Arial"/>
                <w:w w:val="90"/>
              </w:rPr>
              <w:t xml:space="preserve"> and sensitive cases </w:t>
            </w:r>
            <w:r w:rsidRPr="00694DA7">
              <w:rPr>
                <w:rFonts w:ascii="Arial" w:hAnsi="Arial" w:cs="Arial"/>
              </w:rPr>
              <w:t>as these emerge.</w:t>
            </w:r>
          </w:p>
          <w:p w14:paraId="065F329E" w14:textId="77777777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Keep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abreast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of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changes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employment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law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 best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practice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take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the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lead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on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 xml:space="preserve">employee relations, </w:t>
            </w:r>
            <w:proofErr w:type="gramStart"/>
            <w:r w:rsidRPr="00694DA7">
              <w:rPr>
                <w:rFonts w:ascii="Arial" w:hAnsi="Arial" w:cs="Arial"/>
                <w:w w:val="90"/>
              </w:rPr>
              <w:t>policy</w:t>
            </w:r>
            <w:proofErr w:type="gramEnd"/>
            <w:r w:rsidRPr="00694DA7">
              <w:rPr>
                <w:rFonts w:ascii="Arial" w:hAnsi="Arial" w:cs="Arial"/>
                <w:w w:val="90"/>
              </w:rPr>
              <w:t xml:space="preserve"> and project work.</w:t>
            </w:r>
          </w:p>
          <w:p w14:paraId="0D258508" w14:textId="5DB2EAE0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85"/>
              </w:rPr>
              <w:t>Responsible</w:t>
            </w:r>
            <w:r w:rsidRPr="00694DA7">
              <w:rPr>
                <w:rFonts w:ascii="Arial" w:hAnsi="Arial" w:cs="Arial"/>
                <w:spacing w:val="17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for</w:t>
            </w:r>
            <w:r w:rsidRPr="00694DA7">
              <w:rPr>
                <w:rFonts w:ascii="Arial" w:hAnsi="Arial" w:cs="Arial"/>
                <w:spacing w:val="16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maintaining</w:t>
            </w:r>
            <w:r w:rsidRPr="00694DA7">
              <w:rPr>
                <w:rFonts w:ascii="Arial" w:hAnsi="Arial" w:cs="Arial"/>
                <w:spacing w:val="18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and</w:t>
            </w:r>
            <w:r w:rsidRPr="00694DA7">
              <w:rPr>
                <w:rFonts w:ascii="Arial" w:hAnsi="Arial" w:cs="Arial"/>
                <w:spacing w:val="20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updating;</w:t>
            </w:r>
            <w:r w:rsidRPr="00694DA7">
              <w:rPr>
                <w:rFonts w:ascii="Arial" w:hAnsi="Arial" w:cs="Arial"/>
                <w:spacing w:val="20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policies,</w:t>
            </w:r>
            <w:r w:rsidRPr="00694DA7">
              <w:rPr>
                <w:rFonts w:ascii="Arial" w:hAnsi="Arial" w:cs="Arial"/>
                <w:spacing w:val="16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contracts</w:t>
            </w:r>
            <w:r w:rsidRPr="00694DA7">
              <w:rPr>
                <w:rFonts w:ascii="Arial" w:hAnsi="Arial" w:cs="Arial"/>
                <w:spacing w:val="19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management</w:t>
            </w:r>
            <w:r w:rsidRPr="00694DA7">
              <w:rPr>
                <w:rFonts w:ascii="Arial" w:hAnsi="Arial" w:cs="Arial"/>
                <w:spacing w:val="18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toolkits</w:t>
            </w:r>
            <w:r w:rsidRPr="00694DA7">
              <w:rPr>
                <w:rFonts w:ascii="Arial" w:hAnsi="Arial" w:cs="Arial"/>
                <w:spacing w:val="19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and</w:t>
            </w:r>
            <w:r w:rsidRPr="00694DA7">
              <w:rPr>
                <w:rFonts w:ascii="Arial" w:hAnsi="Arial" w:cs="Arial"/>
                <w:spacing w:val="19"/>
              </w:rPr>
              <w:t xml:space="preserve"> </w:t>
            </w:r>
            <w:r w:rsidR="00754013" w:rsidRPr="00694DA7">
              <w:rPr>
                <w:rFonts w:ascii="Arial" w:hAnsi="Arial" w:cs="Arial"/>
                <w:w w:val="85"/>
              </w:rPr>
              <w:t>templates.</w:t>
            </w:r>
          </w:p>
          <w:p w14:paraId="736D4F22" w14:textId="77777777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85"/>
              </w:rPr>
              <w:t>Develop</w:t>
            </w:r>
            <w:r w:rsidRPr="00694DA7">
              <w:rPr>
                <w:rFonts w:ascii="Arial" w:hAnsi="Arial" w:cs="Arial"/>
                <w:spacing w:val="13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and</w:t>
            </w:r>
            <w:r w:rsidRPr="00694DA7">
              <w:rPr>
                <w:rFonts w:ascii="Arial" w:hAnsi="Arial" w:cs="Arial"/>
                <w:spacing w:val="10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facilitate</w:t>
            </w:r>
            <w:r w:rsidRPr="00694DA7">
              <w:rPr>
                <w:rFonts w:ascii="Arial" w:hAnsi="Arial" w:cs="Arial"/>
                <w:spacing w:val="12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people</w:t>
            </w:r>
            <w:r w:rsidRPr="00694DA7">
              <w:rPr>
                <w:rFonts w:ascii="Arial" w:hAnsi="Arial" w:cs="Arial"/>
                <w:spacing w:val="14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management</w:t>
            </w:r>
            <w:r w:rsidRPr="00694DA7">
              <w:rPr>
                <w:rFonts w:ascii="Arial" w:hAnsi="Arial" w:cs="Arial"/>
                <w:spacing w:val="12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training</w:t>
            </w:r>
            <w:r w:rsidRPr="00694DA7">
              <w:rPr>
                <w:rFonts w:ascii="Arial" w:hAnsi="Arial" w:cs="Arial"/>
                <w:spacing w:val="11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enhancing</w:t>
            </w:r>
            <w:r w:rsidRPr="00694DA7">
              <w:rPr>
                <w:rFonts w:ascii="Arial" w:hAnsi="Arial" w:cs="Arial"/>
                <w:spacing w:val="17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capability</w:t>
            </w:r>
            <w:r w:rsidRPr="00694DA7">
              <w:rPr>
                <w:rFonts w:ascii="Arial" w:hAnsi="Arial" w:cs="Arial"/>
                <w:spacing w:val="14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and</w:t>
            </w:r>
            <w:r w:rsidRPr="00694DA7">
              <w:rPr>
                <w:rFonts w:ascii="Arial" w:hAnsi="Arial" w:cs="Arial"/>
                <w:spacing w:val="11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minimising</w:t>
            </w:r>
            <w:r w:rsidRPr="00694DA7">
              <w:rPr>
                <w:rFonts w:ascii="Arial" w:hAnsi="Arial" w:cs="Arial"/>
                <w:spacing w:val="15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risk.</w:t>
            </w:r>
          </w:p>
          <w:p w14:paraId="4381B347" w14:textId="77777777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 xml:space="preserve">Support HR Business Partners in managing reorganisation, </w:t>
            </w:r>
            <w:proofErr w:type="gramStart"/>
            <w:r w:rsidRPr="00694DA7">
              <w:rPr>
                <w:rFonts w:ascii="Arial" w:hAnsi="Arial" w:cs="Arial"/>
                <w:w w:val="90"/>
              </w:rPr>
              <w:t>redundancy</w:t>
            </w:r>
            <w:proofErr w:type="gramEnd"/>
            <w:r w:rsidRPr="00694DA7">
              <w:rPr>
                <w:rFonts w:ascii="Arial" w:hAnsi="Arial" w:cs="Arial"/>
                <w:w w:val="90"/>
              </w:rPr>
              <w:t xml:space="preserve"> and TUPE programmes</w:t>
            </w:r>
            <w:r w:rsidRPr="00694DA7">
              <w:rPr>
                <w:rFonts w:ascii="Arial" w:hAnsi="Arial" w:cs="Arial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accountable for the consultation process and ensuring compliance with legislation.</w:t>
            </w:r>
          </w:p>
          <w:p w14:paraId="61C7823C" w14:textId="76F9DF4B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 xml:space="preserve">Liaise with </w:t>
            </w:r>
            <w:r w:rsidR="00807AE1" w:rsidRPr="00694DA7">
              <w:rPr>
                <w:rFonts w:ascii="Arial" w:hAnsi="Arial" w:cs="Arial"/>
                <w:w w:val="90"/>
              </w:rPr>
              <w:t>WRC</w:t>
            </w:r>
            <w:r w:rsidRPr="00694DA7">
              <w:rPr>
                <w:rFonts w:ascii="Arial" w:hAnsi="Arial" w:cs="Arial"/>
                <w:w w:val="90"/>
              </w:rPr>
              <w:t xml:space="preserve"> and or external legal counsel regarding early conciliation and tribunals, collating information to inform and collaborate with HR Business Partners at each stage of the process.</w:t>
            </w:r>
          </w:p>
          <w:p w14:paraId="3DDC10AA" w14:textId="77777777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Responsible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for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the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analysis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distribution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of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monthly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key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HR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metrics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for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each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business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unit.</w:t>
            </w:r>
          </w:p>
          <w:p w14:paraId="3E780D91" w14:textId="77777777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Host monthly Management Call with key business units to discuss HR metrics reports and current employee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relations matters. Highlight and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review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trends and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concerns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identified.</w:t>
            </w:r>
          </w:p>
          <w:p w14:paraId="1EAD5C47" w14:textId="77777777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Requesting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Occupational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Health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&amp;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GP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reports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in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collaboration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with</w:t>
            </w:r>
            <w:r w:rsidRPr="00694DA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Line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Managers.</w:t>
            </w:r>
          </w:p>
          <w:p w14:paraId="7BB9D925" w14:textId="77777777" w:rsidR="00D52430" w:rsidRPr="00694DA7" w:rsidRDefault="006B74F7" w:rsidP="00694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Supporting</w:t>
            </w:r>
            <w:r w:rsidRPr="00694DA7">
              <w:rPr>
                <w:rFonts w:ascii="Arial" w:hAnsi="Arial" w:cs="Arial"/>
                <w:spacing w:val="-5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key</w:t>
            </w:r>
            <w:r w:rsidRPr="00694DA7">
              <w:rPr>
                <w:rFonts w:ascii="Arial" w:hAnsi="Arial" w:cs="Arial"/>
                <w:spacing w:val="-9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projects</w:t>
            </w:r>
            <w:r w:rsidRPr="00694DA7">
              <w:rPr>
                <w:rFonts w:ascii="Arial" w:hAnsi="Arial" w:cs="Arial"/>
                <w:spacing w:val="-7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within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the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wider</w:t>
            </w:r>
            <w:r w:rsidRPr="00694DA7">
              <w:rPr>
                <w:rFonts w:ascii="Arial" w:hAnsi="Arial" w:cs="Arial"/>
                <w:spacing w:val="-8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HR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Team.</w:t>
            </w:r>
          </w:p>
        </w:tc>
      </w:tr>
      <w:tr w:rsidR="00D52430" w:rsidRPr="00694DA7" w14:paraId="524C2EE5" w14:textId="77777777" w:rsidTr="00694DA7">
        <w:trPr>
          <w:trHeight w:val="273"/>
        </w:trPr>
        <w:tc>
          <w:tcPr>
            <w:tcW w:w="9779" w:type="dxa"/>
            <w:shd w:val="clear" w:color="auto" w:fill="DEEAF6"/>
          </w:tcPr>
          <w:p w14:paraId="71A49745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b/>
              </w:rPr>
              <w:t>CONTACTS/</w:t>
            </w:r>
            <w:r w:rsidRPr="00694DA7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694DA7">
              <w:rPr>
                <w:rFonts w:ascii="Arial" w:hAnsi="Arial" w:cs="Arial"/>
                <w:b/>
              </w:rPr>
              <w:t>KEY</w:t>
            </w:r>
            <w:r w:rsidRPr="00694DA7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694DA7">
              <w:rPr>
                <w:rFonts w:ascii="Arial" w:hAnsi="Arial" w:cs="Arial"/>
                <w:b/>
              </w:rPr>
              <w:t>RELATIONSHIPS</w:t>
            </w:r>
            <w:r w:rsidRPr="00694DA7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694DA7">
              <w:rPr>
                <w:rFonts w:ascii="Arial" w:hAnsi="Arial" w:cs="Arial"/>
                <w:b/>
              </w:rPr>
              <w:t>&amp;</w:t>
            </w:r>
            <w:r w:rsidRPr="00694DA7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694DA7">
              <w:rPr>
                <w:rFonts w:ascii="Arial" w:hAnsi="Arial" w:cs="Arial"/>
                <w:b/>
              </w:rPr>
              <w:t>NATURE</w:t>
            </w:r>
            <w:r w:rsidRPr="00694DA7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694DA7">
              <w:rPr>
                <w:rFonts w:ascii="Arial" w:hAnsi="Arial" w:cs="Arial"/>
                <w:b/>
              </w:rPr>
              <w:t>OF</w:t>
            </w:r>
            <w:r w:rsidRPr="00694DA7">
              <w:rPr>
                <w:rFonts w:ascii="Arial" w:hAnsi="Arial" w:cs="Arial"/>
                <w:b/>
                <w:spacing w:val="16"/>
              </w:rPr>
              <w:t xml:space="preserve"> </w:t>
            </w:r>
            <w:r w:rsidRPr="00694DA7">
              <w:rPr>
                <w:rFonts w:ascii="Arial" w:hAnsi="Arial" w:cs="Arial"/>
                <w:b/>
              </w:rPr>
              <w:t>INFLUENCE</w:t>
            </w:r>
          </w:p>
        </w:tc>
      </w:tr>
      <w:tr w:rsidR="00D52430" w:rsidRPr="00694DA7" w14:paraId="05FF16D6" w14:textId="77777777" w:rsidTr="00694DA7">
        <w:trPr>
          <w:trHeight w:val="1358"/>
        </w:trPr>
        <w:tc>
          <w:tcPr>
            <w:tcW w:w="9779" w:type="dxa"/>
          </w:tcPr>
          <w:p w14:paraId="4FAFF8B5" w14:textId="77777777" w:rsidR="00D52430" w:rsidRPr="00694DA7" w:rsidRDefault="006B74F7" w:rsidP="0069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Internal</w:t>
            </w:r>
          </w:p>
          <w:p w14:paraId="2CE518B6" w14:textId="77777777" w:rsidR="00D52430" w:rsidRPr="00694DA7" w:rsidRDefault="006B74F7" w:rsidP="0069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People</w:t>
            </w:r>
            <w:r w:rsidRPr="00694DA7">
              <w:rPr>
                <w:rFonts w:ascii="Arial" w:hAnsi="Arial" w:cs="Arial"/>
                <w:spacing w:val="13"/>
              </w:rPr>
              <w:t xml:space="preserve"> </w:t>
            </w:r>
            <w:r w:rsidRPr="00694DA7">
              <w:rPr>
                <w:rFonts w:ascii="Arial" w:hAnsi="Arial" w:cs="Arial"/>
              </w:rPr>
              <w:t>Managers</w:t>
            </w:r>
          </w:p>
          <w:p w14:paraId="6BF1D99A" w14:textId="77777777" w:rsidR="00D52430" w:rsidRPr="00694DA7" w:rsidRDefault="006B74F7" w:rsidP="0069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</w:rPr>
              <w:t>HR</w:t>
            </w:r>
            <w:r w:rsidRPr="00694DA7">
              <w:rPr>
                <w:rFonts w:ascii="Arial" w:hAnsi="Arial" w:cs="Arial"/>
                <w:spacing w:val="13"/>
              </w:rPr>
              <w:t xml:space="preserve"> </w:t>
            </w:r>
            <w:r w:rsidRPr="00694DA7">
              <w:rPr>
                <w:rFonts w:ascii="Arial" w:hAnsi="Arial" w:cs="Arial"/>
                <w:spacing w:val="-4"/>
              </w:rPr>
              <w:t>Team</w:t>
            </w:r>
          </w:p>
          <w:p w14:paraId="3835E0D5" w14:textId="77777777" w:rsidR="00D52430" w:rsidRPr="00694DA7" w:rsidRDefault="006B74F7" w:rsidP="0069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All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employees</w:t>
            </w:r>
            <w:r w:rsidRPr="00694DA7">
              <w:rPr>
                <w:rFonts w:ascii="Arial" w:hAnsi="Arial" w:cs="Arial"/>
                <w:spacing w:val="-5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across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the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business</w:t>
            </w:r>
          </w:p>
        </w:tc>
      </w:tr>
    </w:tbl>
    <w:p w14:paraId="261BBFD9" w14:textId="77777777" w:rsidR="00D52430" w:rsidRPr="00694DA7" w:rsidRDefault="00D52430" w:rsidP="00694DA7">
      <w:pPr>
        <w:rPr>
          <w:rFonts w:ascii="Arial" w:hAnsi="Arial" w:cs="Arial"/>
        </w:rPr>
        <w:sectPr w:rsidR="00D52430" w:rsidRPr="00694DA7">
          <w:type w:val="continuous"/>
          <w:pgSz w:w="11910" w:h="16850"/>
          <w:pgMar w:top="1060" w:right="600" w:bottom="786" w:left="12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9620"/>
        <w:gridCol w:w="79"/>
      </w:tblGrid>
      <w:tr w:rsidR="00D52430" w:rsidRPr="00694DA7" w14:paraId="5C98D1C3" w14:textId="77777777">
        <w:trPr>
          <w:trHeight w:val="1634"/>
        </w:trPr>
        <w:tc>
          <w:tcPr>
            <w:tcW w:w="9778" w:type="dxa"/>
            <w:gridSpan w:val="3"/>
          </w:tcPr>
          <w:p w14:paraId="119BB2D7" w14:textId="77777777" w:rsidR="00D52430" w:rsidRPr="00694DA7" w:rsidRDefault="006B74F7" w:rsidP="0069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5"/>
              </w:rPr>
              <w:lastRenderedPageBreak/>
              <w:t>External</w:t>
            </w:r>
          </w:p>
          <w:p w14:paraId="1D288EC4" w14:textId="3E512AC1" w:rsidR="00D52430" w:rsidRPr="00694DA7" w:rsidRDefault="00807AE1" w:rsidP="0069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spacing w:val="-4"/>
                <w:w w:val="110"/>
              </w:rPr>
              <w:t>WRC</w:t>
            </w:r>
          </w:p>
          <w:p w14:paraId="37F9B292" w14:textId="77777777" w:rsidR="00D52430" w:rsidRPr="00694DA7" w:rsidRDefault="006B74F7" w:rsidP="0069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External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Legal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Counsel</w:t>
            </w:r>
          </w:p>
          <w:p w14:paraId="01445BD1" w14:textId="77777777" w:rsidR="00D52430" w:rsidRPr="00694DA7" w:rsidRDefault="006B74F7" w:rsidP="0069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Occupational</w:t>
            </w:r>
            <w:r w:rsidRPr="00694DA7">
              <w:rPr>
                <w:rFonts w:ascii="Arial" w:hAnsi="Arial" w:cs="Arial"/>
                <w:spacing w:val="1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Health</w:t>
            </w:r>
            <w:r w:rsidRPr="00694DA7">
              <w:rPr>
                <w:rFonts w:ascii="Arial" w:hAnsi="Arial" w:cs="Arial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GP</w:t>
            </w:r>
            <w:r w:rsidRPr="00694DA7">
              <w:rPr>
                <w:rFonts w:ascii="Arial" w:hAnsi="Arial" w:cs="Arial"/>
                <w:spacing w:val="1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surgeries</w:t>
            </w:r>
          </w:p>
          <w:p w14:paraId="36830D0F" w14:textId="77777777" w:rsidR="00D52430" w:rsidRPr="00694DA7" w:rsidRDefault="006B74F7" w:rsidP="00694D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Case</w:t>
            </w:r>
            <w:r w:rsidRPr="00694DA7">
              <w:rPr>
                <w:rFonts w:ascii="Arial" w:hAnsi="Arial" w:cs="Arial"/>
                <w:spacing w:val="14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management</w:t>
            </w:r>
            <w:r w:rsidRPr="00694DA7">
              <w:rPr>
                <w:rFonts w:ascii="Arial" w:hAnsi="Arial" w:cs="Arial"/>
                <w:spacing w:val="19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systems</w:t>
            </w:r>
          </w:p>
        </w:tc>
      </w:tr>
      <w:tr w:rsidR="00D52430" w:rsidRPr="00694DA7" w14:paraId="5E2CAE6C" w14:textId="77777777">
        <w:trPr>
          <w:trHeight w:val="273"/>
        </w:trPr>
        <w:tc>
          <w:tcPr>
            <w:tcW w:w="79" w:type="dxa"/>
            <w:tcBorders>
              <w:right w:val="nil"/>
            </w:tcBorders>
            <w:shd w:val="clear" w:color="auto" w:fill="DDEBF7"/>
          </w:tcPr>
          <w:p w14:paraId="6DB41EEC" w14:textId="77777777" w:rsidR="00D52430" w:rsidRPr="00694DA7" w:rsidRDefault="00D52430" w:rsidP="00694DA7">
            <w:pPr>
              <w:rPr>
                <w:rFonts w:ascii="Arial" w:hAnsi="Arial" w:cs="Arial"/>
              </w:rPr>
            </w:pPr>
          </w:p>
        </w:tc>
        <w:tc>
          <w:tcPr>
            <w:tcW w:w="9620" w:type="dxa"/>
            <w:tcBorders>
              <w:left w:val="nil"/>
              <w:right w:val="nil"/>
            </w:tcBorders>
          </w:tcPr>
          <w:p w14:paraId="321331F4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513088" behindDoc="1" locked="0" layoutInCell="1" allowOverlap="1" wp14:anchorId="374F1925" wp14:editId="708461B4">
                      <wp:simplePos x="0" y="0"/>
                      <wp:positionH relativeFrom="column">
                        <wp:posOffset>-45719</wp:posOffset>
                      </wp:positionH>
                      <wp:positionV relativeFrom="paragraph">
                        <wp:posOffset>-17</wp:posOffset>
                      </wp:positionV>
                      <wp:extent cx="6202045" cy="17399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02045" cy="173990"/>
                                <a:chOff x="0" y="0"/>
                                <a:chExt cx="6202045" cy="17399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202045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2045" h="173990">
                                      <a:moveTo>
                                        <a:pt x="62020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3735"/>
                                      </a:lnTo>
                                      <a:lnTo>
                                        <a:pt x="6202045" y="173735"/>
                                      </a:lnTo>
                                      <a:lnTo>
                                        <a:pt x="6202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EAF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19" y="0"/>
                                  <a:ext cx="6109335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09335" h="167640">
                                      <a:moveTo>
                                        <a:pt x="610908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6109081" y="167640"/>
                                      </a:lnTo>
                                      <a:lnTo>
                                        <a:pt x="61090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BF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7F809" id="Group 1" o:spid="_x0000_s1026" style="position:absolute;margin-left:-3.6pt;margin-top:0;width:488.35pt;height:13.7pt;z-index:-15803392;mso-wrap-distance-left:0;mso-wrap-distance-right:0" coordsize="62020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">
                      <v:shape id="Graphic 2" o:spid="_x0000_s1027" style="position:absolute;width:62020;height:1739;visibility:visible;mso-wrap-style:square;v-text-anchor:top" coordsize="620204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" path="m6202045,l,,,173735r6202045,l6202045,xe" fillcolor="#deeaf6" stroked="f">
                        <v:path arrowok="t"/>
                      </v:shape>
                      <v:shape id="Graphic 3" o:spid="_x0000_s1028" style="position:absolute;left:457;width:61093;height:1676;visibility:visible;mso-wrap-style:square;v-text-anchor:top" coordsize="610933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" path="m6109081,l,,,167640r6109081,l6109081,xe" fillcolor="#ddebf7" stroked="f">
                        <v:path arrowok="t"/>
                      </v:shape>
                    </v:group>
                  </w:pict>
                </mc:Fallback>
              </mc:AlternateContent>
            </w:r>
            <w:r w:rsidRPr="00694DA7">
              <w:rPr>
                <w:rFonts w:ascii="Arial" w:hAnsi="Arial" w:cs="Arial"/>
                <w:b/>
                <w:w w:val="105"/>
              </w:rPr>
              <w:t>KNOWLEDGE/</w:t>
            </w:r>
            <w:r w:rsidRPr="00694DA7">
              <w:rPr>
                <w:rFonts w:ascii="Arial" w:hAnsi="Arial" w:cs="Arial"/>
                <w:b/>
                <w:spacing w:val="57"/>
                <w:w w:val="105"/>
              </w:rPr>
              <w:t xml:space="preserve"> </w:t>
            </w:r>
            <w:r w:rsidRPr="00694DA7">
              <w:rPr>
                <w:rFonts w:ascii="Arial" w:hAnsi="Arial" w:cs="Arial"/>
                <w:b/>
                <w:w w:val="105"/>
              </w:rPr>
              <w:t>EXPERIENCE/</w:t>
            </w:r>
            <w:r w:rsidRPr="00694DA7">
              <w:rPr>
                <w:rFonts w:ascii="Arial" w:hAnsi="Arial" w:cs="Arial"/>
                <w:b/>
                <w:spacing w:val="-7"/>
                <w:w w:val="105"/>
              </w:rPr>
              <w:t xml:space="preserve"> </w:t>
            </w:r>
            <w:r w:rsidRPr="00694DA7">
              <w:rPr>
                <w:rFonts w:ascii="Arial" w:hAnsi="Arial" w:cs="Arial"/>
                <w:b/>
                <w:w w:val="105"/>
              </w:rPr>
              <w:t>SKILLS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DDEBF7"/>
          </w:tcPr>
          <w:p w14:paraId="25703EF9" w14:textId="77777777" w:rsidR="00D52430" w:rsidRPr="00694DA7" w:rsidRDefault="00D52430" w:rsidP="00694DA7">
            <w:pPr>
              <w:rPr>
                <w:rFonts w:ascii="Arial" w:hAnsi="Arial" w:cs="Arial"/>
              </w:rPr>
            </w:pPr>
          </w:p>
        </w:tc>
      </w:tr>
      <w:tr w:rsidR="00D52430" w:rsidRPr="00694DA7" w14:paraId="5A93C23F" w14:textId="77777777">
        <w:trPr>
          <w:trHeight w:val="5328"/>
        </w:trPr>
        <w:tc>
          <w:tcPr>
            <w:tcW w:w="9778" w:type="dxa"/>
            <w:gridSpan w:val="3"/>
          </w:tcPr>
          <w:p w14:paraId="732C4883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b/>
              </w:rPr>
              <w:t>Experience</w:t>
            </w:r>
          </w:p>
          <w:p w14:paraId="04E6BD48" w14:textId="77777777" w:rsidR="00D52430" w:rsidRPr="00694DA7" w:rsidRDefault="006B74F7" w:rsidP="00694D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Generalist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HR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experience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gained</w:t>
            </w:r>
            <w:r w:rsidRPr="00694DA7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within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range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of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environments.</w:t>
            </w:r>
          </w:p>
          <w:p w14:paraId="22F83804" w14:textId="77777777" w:rsidR="00D52430" w:rsidRPr="00694DA7" w:rsidRDefault="006B74F7" w:rsidP="00694D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85"/>
              </w:rPr>
              <w:t>Proven</w:t>
            </w:r>
            <w:r w:rsidRPr="00694DA7">
              <w:rPr>
                <w:rFonts w:ascii="Arial" w:hAnsi="Arial" w:cs="Arial"/>
                <w:spacing w:val="12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ability</w:t>
            </w:r>
            <w:r w:rsidRPr="00694DA7">
              <w:rPr>
                <w:rFonts w:ascii="Arial" w:hAnsi="Arial" w:cs="Arial"/>
                <w:spacing w:val="10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of</w:t>
            </w:r>
            <w:r w:rsidRPr="00694DA7">
              <w:rPr>
                <w:rFonts w:ascii="Arial" w:hAnsi="Arial" w:cs="Arial"/>
                <w:spacing w:val="11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supporting</w:t>
            </w:r>
            <w:r w:rsidRPr="00694DA7">
              <w:rPr>
                <w:rFonts w:ascii="Arial" w:hAnsi="Arial" w:cs="Arial"/>
                <w:spacing w:val="11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high</w:t>
            </w:r>
            <w:r w:rsidRPr="00694DA7">
              <w:rPr>
                <w:rFonts w:ascii="Arial" w:hAnsi="Arial" w:cs="Arial"/>
                <w:spacing w:val="11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volume</w:t>
            </w:r>
            <w:r w:rsidRPr="00694DA7">
              <w:rPr>
                <w:rFonts w:ascii="Arial" w:hAnsi="Arial" w:cs="Arial"/>
                <w:spacing w:val="11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employee</w:t>
            </w:r>
            <w:r w:rsidRPr="00694DA7">
              <w:rPr>
                <w:rFonts w:ascii="Arial" w:hAnsi="Arial" w:cs="Arial"/>
                <w:spacing w:val="12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relation</w:t>
            </w:r>
            <w:r w:rsidRPr="00694DA7">
              <w:rPr>
                <w:rFonts w:ascii="Arial" w:hAnsi="Arial" w:cs="Arial"/>
                <w:spacing w:val="12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case</w:t>
            </w:r>
            <w:r w:rsidRPr="00694DA7">
              <w:rPr>
                <w:rFonts w:ascii="Arial" w:hAnsi="Arial" w:cs="Arial"/>
                <w:spacing w:val="10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management.</w:t>
            </w:r>
          </w:p>
          <w:p w14:paraId="2789C886" w14:textId="77777777" w:rsidR="00D52430" w:rsidRPr="00694DA7" w:rsidRDefault="006B74F7" w:rsidP="00694D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85"/>
              </w:rPr>
              <w:t>Experience</w:t>
            </w:r>
            <w:r w:rsidRPr="00694DA7">
              <w:rPr>
                <w:rFonts w:ascii="Arial" w:hAnsi="Arial" w:cs="Arial"/>
                <w:spacing w:val="13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supporting</w:t>
            </w:r>
            <w:r w:rsidRPr="00694DA7">
              <w:rPr>
                <w:rFonts w:ascii="Arial" w:hAnsi="Arial" w:cs="Arial"/>
                <w:spacing w:val="15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restructuring,</w:t>
            </w:r>
            <w:r w:rsidRPr="00694DA7">
              <w:rPr>
                <w:rFonts w:ascii="Arial" w:hAnsi="Arial" w:cs="Arial"/>
                <w:spacing w:val="16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redundancy,</w:t>
            </w:r>
            <w:r w:rsidRPr="00694DA7">
              <w:rPr>
                <w:rFonts w:ascii="Arial" w:hAnsi="Arial" w:cs="Arial"/>
                <w:spacing w:val="15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tribunal</w:t>
            </w:r>
            <w:r w:rsidRPr="00694DA7">
              <w:rPr>
                <w:rFonts w:ascii="Arial" w:hAnsi="Arial" w:cs="Arial"/>
                <w:spacing w:val="16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claims</w:t>
            </w:r>
            <w:r w:rsidRPr="00694DA7">
              <w:rPr>
                <w:rFonts w:ascii="Arial" w:hAnsi="Arial" w:cs="Arial"/>
                <w:spacing w:val="17"/>
              </w:rPr>
              <w:t xml:space="preserve"> </w:t>
            </w:r>
            <w:r w:rsidRPr="00694DA7">
              <w:rPr>
                <w:rFonts w:ascii="Arial" w:hAnsi="Arial" w:cs="Arial"/>
                <w:w w:val="85"/>
              </w:rPr>
              <w:t>and</w:t>
            </w:r>
            <w:r w:rsidRPr="00694DA7">
              <w:rPr>
                <w:rFonts w:ascii="Arial" w:hAnsi="Arial" w:cs="Arial"/>
                <w:spacing w:val="12"/>
              </w:rPr>
              <w:t xml:space="preserve"> </w:t>
            </w:r>
            <w:r w:rsidRPr="00694DA7">
              <w:rPr>
                <w:rFonts w:ascii="Arial" w:hAnsi="Arial" w:cs="Arial"/>
                <w:spacing w:val="-4"/>
                <w:w w:val="85"/>
              </w:rPr>
              <w:t>TUPE.</w:t>
            </w:r>
          </w:p>
          <w:p w14:paraId="6BDE72B3" w14:textId="77777777" w:rsidR="00D52430" w:rsidRPr="00694DA7" w:rsidRDefault="006B74F7" w:rsidP="00694D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CIPD qualified with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experience in managing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advising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on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complex,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high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risk and sensitive</w:t>
            </w:r>
            <w:r w:rsidRPr="00694DA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cases in a fast paced, commercial and customer focused environment.</w:t>
            </w:r>
          </w:p>
          <w:p w14:paraId="4FE33BCE" w14:textId="77777777" w:rsidR="00D52430" w:rsidRPr="00694DA7" w:rsidRDefault="006B74F7" w:rsidP="00694D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Day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day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third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party</w:t>
            </w:r>
            <w:r w:rsidRPr="00694DA7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management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experience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in</w:t>
            </w:r>
            <w:r w:rsidRPr="00694DA7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</w:t>
            </w:r>
            <w:r w:rsidRPr="00694DA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HR</w:t>
            </w:r>
            <w:r w:rsidRPr="00694DA7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environment.</w:t>
            </w:r>
          </w:p>
          <w:p w14:paraId="5B7A3490" w14:textId="77777777" w:rsidR="00D52430" w:rsidRPr="00694DA7" w:rsidRDefault="006B74F7" w:rsidP="00694D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Experience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managing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small-medium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HR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projects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working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collaboratively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with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colleagues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in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 centre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of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excellence/shared service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environment to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deliver company people plans.</w:t>
            </w:r>
          </w:p>
          <w:p w14:paraId="7A3F5346" w14:textId="77777777" w:rsidR="00D52430" w:rsidRPr="00694DA7" w:rsidRDefault="00D52430" w:rsidP="00694DA7">
            <w:pPr>
              <w:rPr>
                <w:rFonts w:ascii="Arial" w:hAnsi="Arial" w:cs="Arial"/>
                <w:b/>
              </w:rPr>
            </w:pPr>
          </w:p>
          <w:p w14:paraId="6A6A91E6" w14:textId="77777777" w:rsidR="00D52430" w:rsidRPr="00694DA7" w:rsidRDefault="006B74F7" w:rsidP="00694DA7">
            <w:pPr>
              <w:rPr>
                <w:rFonts w:ascii="Arial" w:hAnsi="Arial" w:cs="Arial"/>
                <w:b/>
              </w:rPr>
            </w:pPr>
            <w:r w:rsidRPr="00694DA7">
              <w:rPr>
                <w:rFonts w:ascii="Arial" w:hAnsi="Arial" w:cs="Arial"/>
                <w:b/>
              </w:rPr>
              <w:t>People</w:t>
            </w:r>
            <w:r w:rsidRPr="00694DA7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694DA7">
              <w:rPr>
                <w:rFonts w:ascii="Arial" w:hAnsi="Arial" w:cs="Arial"/>
                <w:b/>
                <w:spacing w:val="-4"/>
              </w:rPr>
              <w:t>Spec</w:t>
            </w:r>
          </w:p>
          <w:p w14:paraId="156C0CEF" w14:textId="15436201" w:rsidR="00D52430" w:rsidRPr="00694DA7" w:rsidRDefault="006B74F7" w:rsidP="00694D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A</w:t>
            </w:r>
            <w:r w:rsidRPr="00694DA7">
              <w:rPr>
                <w:rFonts w:ascii="Arial" w:hAnsi="Arial" w:cs="Arial"/>
                <w:spacing w:val="-5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commercially</w:t>
            </w:r>
            <w:r w:rsidRPr="00694DA7">
              <w:rPr>
                <w:rFonts w:ascii="Arial" w:hAnsi="Arial" w:cs="Arial"/>
                <w:spacing w:val="-8"/>
              </w:rPr>
              <w:t xml:space="preserve"> </w:t>
            </w:r>
            <w:r w:rsidR="00482DFC" w:rsidRPr="00694DA7">
              <w:rPr>
                <w:rFonts w:ascii="Arial" w:hAnsi="Arial" w:cs="Arial"/>
                <w:w w:val="90"/>
              </w:rPr>
              <w:t>focused</w:t>
            </w:r>
            <w:r w:rsidRPr="00694DA7">
              <w:rPr>
                <w:rFonts w:ascii="Arial" w:hAnsi="Arial" w:cs="Arial"/>
                <w:w w:val="90"/>
              </w:rPr>
              <w:t>,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hands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on,</w:t>
            </w:r>
            <w:r w:rsidRPr="00694DA7">
              <w:rPr>
                <w:rFonts w:ascii="Arial" w:hAnsi="Arial" w:cs="Arial"/>
                <w:spacing w:val="-4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action</w:t>
            </w:r>
            <w:r w:rsidRPr="00694DA7">
              <w:rPr>
                <w:rFonts w:ascii="Arial" w:hAnsi="Arial" w:cs="Arial"/>
                <w:spacing w:val="-5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orientated</w:t>
            </w:r>
            <w:r w:rsidRPr="00694DA7">
              <w:rPr>
                <w:rFonts w:ascii="Arial" w:hAnsi="Arial" w:cs="Arial"/>
                <w:spacing w:val="-7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person</w:t>
            </w:r>
          </w:p>
          <w:p w14:paraId="6D38E146" w14:textId="438FC701" w:rsidR="00D52430" w:rsidRPr="00694DA7" w:rsidRDefault="006B74F7" w:rsidP="00694D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A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focus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on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proactive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continuous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improvement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="00482DFC" w:rsidRPr="00694DA7">
              <w:rPr>
                <w:rFonts w:ascii="Arial" w:hAnsi="Arial" w:cs="Arial"/>
                <w:w w:val="90"/>
              </w:rPr>
              <w:t>front</w:t>
            </w:r>
            <w:r w:rsidR="00482DFC" w:rsidRPr="00694DA7">
              <w:rPr>
                <w:rFonts w:ascii="Arial" w:hAnsi="Arial" w:cs="Arial"/>
                <w:spacing w:val="-9"/>
                <w:w w:val="90"/>
              </w:rPr>
              <w:t>-end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customer</w:t>
            </w:r>
            <w:r w:rsidRPr="00694DA7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service</w:t>
            </w:r>
          </w:p>
          <w:p w14:paraId="3A2719F7" w14:textId="77777777" w:rsidR="00D52430" w:rsidRPr="00694DA7" w:rsidRDefault="006B74F7" w:rsidP="00694D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90"/>
              </w:rPr>
              <w:t>Stakeholder</w:t>
            </w:r>
            <w:r w:rsidRPr="00694DA7">
              <w:rPr>
                <w:rFonts w:ascii="Arial" w:hAnsi="Arial" w:cs="Arial"/>
                <w:spacing w:val="-8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management,</w:t>
            </w:r>
            <w:r w:rsidRPr="00694DA7">
              <w:rPr>
                <w:rFonts w:ascii="Arial" w:hAnsi="Arial" w:cs="Arial"/>
                <w:spacing w:val="-8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able</w:t>
            </w:r>
            <w:r w:rsidRPr="00694DA7">
              <w:rPr>
                <w:rFonts w:ascii="Arial" w:hAnsi="Arial" w:cs="Arial"/>
                <w:spacing w:val="-4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7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build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effective</w:t>
            </w:r>
            <w:r w:rsidRPr="00694DA7">
              <w:rPr>
                <w:rFonts w:ascii="Arial" w:hAnsi="Arial" w:cs="Arial"/>
                <w:spacing w:val="-5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relationships</w:t>
            </w:r>
            <w:r w:rsidRPr="00694DA7">
              <w:rPr>
                <w:rFonts w:ascii="Arial" w:hAnsi="Arial" w:cs="Arial"/>
                <w:spacing w:val="-5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within</w:t>
            </w:r>
            <w:r w:rsidRPr="00694DA7">
              <w:rPr>
                <w:rFonts w:ascii="Arial" w:hAnsi="Arial" w:cs="Arial"/>
                <w:spacing w:val="-7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HR</w:t>
            </w:r>
            <w:r w:rsidRPr="00694DA7">
              <w:rPr>
                <w:rFonts w:ascii="Arial" w:hAnsi="Arial" w:cs="Arial"/>
                <w:spacing w:val="-4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</w:t>
            </w:r>
            <w:r w:rsidRPr="00694DA7">
              <w:rPr>
                <w:rFonts w:ascii="Arial" w:hAnsi="Arial" w:cs="Arial"/>
                <w:spacing w:val="-7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across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the</w:t>
            </w:r>
            <w:r w:rsidRPr="00694DA7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694DA7">
              <w:rPr>
                <w:rFonts w:ascii="Arial" w:hAnsi="Arial" w:cs="Arial"/>
                <w:w w:val="90"/>
              </w:rPr>
              <w:t>business</w:t>
            </w:r>
            <w:proofErr w:type="gramEnd"/>
          </w:p>
          <w:p w14:paraId="091BE2FD" w14:textId="77777777" w:rsidR="00D52430" w:rsidRPr="00694DA7" w:rsidRDefault="006B74F7" w:rsidP="00694D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85"/>
              </w:rPr>
              <w:t>Flexible mindset with the ability to draw on a range of experiences in order to provide the most</w:t>
            </w:r>
            <w:r w:rsidRPr="00694DA7">
              <w:rPr>
                <w:rFonts w:ascii="Arial" w:hAnsi="Arial" w:cs="Arial"/>
                <w:spacing w:val="4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 xml:space="preserve">appropriate approach for differing </w:t>
            </w:r>
            <w:proofErr w:type="gramStart"/>
            <w:r w:rsidRPr="00694DA7">
              <w:rPr>
                <w:rFonts w:ascii="Arial" w:hAnsi="Arial" w:cs="Arial"/>
                <w:w w:val="90"/>
              </w:rPr>
              <w:t>scenarios</w:t>
            </w:r>
            <w:proofErr w:type="gramEnd"/>
          </w:p>
          <w:p w14:paraId="0DDFB79D" w14:textId="77777777" w:rsidR="00D52430" w:rsidRPr="00694DA7" w:rsidRDefault="006B74F7" w:rsidP="00694D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94DA7">
              <w:rPr>
                <w:rFonts w:ascii="Arial" w:hAnsi="Arial" w:cs="Arial"/>
                <w:w w:val="85"/>
              </w:rPr>
              <w:t>Excellent communication and influencing skills – written and verbal including preparation of reports</w:t>
            </w:r>
            <w:r w:rsidRPr="00694DA7">
              <w:rPr>
                <w:rFonts w:ascii="Arial" w:hAnsi="Arial" w:cs="Arial"/>
                <w:spacing w:val="8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and presentations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with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strong attention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to</w:t>
            </w:r>
            <w:r w:rsidRPr="00694DA7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694DA7">
              <w:rPr>
                <w:rFonts w:ascii="Arial" w:hAnsi="Arial" w:cs="Arial"/>
                <w:w w:val="90"/>
              </w:rPr>
              <w:t>detail</w:t>
            </w:r>
          </w:p>
        </w:tc>
      </w:tr>
    </w:tbl>
    <w:p w14:paraId="718FDE46" w14:textId="77777777" w:rsidR="004E74D8" w:rsidRPr="00744CFB" w:rsidRDefault="004E74D8" w:rsidP="00482DFC">
      <w:pPr>
        <w:jc w:val="both"/>
        <w:rPr>
          <w:rFonts w:asciiTheme="minorHAnsi" w:hAnsiTheme="minorHAnsi" w:cstheme="minorHAnsi"/>
        </w:rPr>
      </w:pPr>
    </w:p>
    <w:sectPr w:rsidR="004E74D8" w:rsidRPr="00744CFB">
      <w:type w:val="continuous"/>
      <w:pgSz w:w="11910" w:h="16850"/>
      <w:pgMar w:top="1120" w:right="6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BD0"/>
    <w:multiLevelType w:val="hybridMultilevel"/>
    <w:tmpl w:val="BF026BB2"/>
    <w:lvl w:ilvl="0" w:tplc="2D5EDF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4FAF98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21A2CDA0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3" w:tplc="0A42E3FC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BBB20E6A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  <w:lvl w:ilvl="5" w:tplc="3EEAE786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6" w:tplc="A830CB84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2BC8F282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8" w:tplc="05282456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C2415C"/>
    <w:multiLevelType w:val="hybridMultilevel"/>
    <w:tmpl w:val="3FA8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2EFC"/>
    <w:multiLevelType w:val="hybridMultilevel"/>
    <w:tmpl w:val="50680C2C"/>
    <w:lvl w:ilvl="0" w:tplc="5A7E21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A62386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150CCA90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3" w:tplc="817875B6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5DD63486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  <w:lvl w:ilvl="5" w:tplc="7F6A82D2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6" w:tplc="52E23FA0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7" w:tplc="39E6A26C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8" w:tplc="A8F06830">
      <w:numFmt w:val="bullet"/>
      <w:lvlText w:val="•"/>
      <w:lvlJc w:val="left"/>
      <w:pPr>
        <w:ind w:left="797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CD5753"/>
    <w:multiLevelType w:val="hybridMultilevel"/>
    <w:tmpl w:val="8392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7194"/>
    <w:multiLevelType w:val="hybridMultilevel"/>
    <w:tmpl w:val="0D96AAB8"/>
    <w:lvl w:ilvl="0" w:tplc="FD843E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F7ACD8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00B67EEC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3" w:tplc="814E1C16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E3860822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  <w:lvl w:ilvl="5" w:tplc="58D8A97C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6" w:tplc="86E8120E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7" w:tplc="17267ED8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8" w:tplc="9F46DE92">
      <w:numFmt w:val="bullet"/>
      <w:lvlText w:val="•"/>
      <w:lvlJc w:val="left"/>
      <w:pPr>
        <w:ind w:left="797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697237"/>
    <w:multiLevelType w:val="hybridMultilevel"/>
    <w:tmpl w:val="0860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E25EE"/>
    <w:multiLevelType w:val="hybridMultilevel"/>
    <w:tmpl w:val="9F58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6CB8"/>
    <w:multiLevelType w:val="hybridMultilevel"/>
    <w:tmpl w:val="431CFA32"/>
    <w:lvl w:ilvl="0" w:tplc="FF7E4E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B7A9AC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DEE20B9A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3" w:tplc="65C21BE6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944809FC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  <w:lvl w:ilvl="5" w:tplc="827EC15E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6" w:tplc="E106684C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A7A04264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8" w:tplc="6E68E720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ar-SA"/>
      </w:rPr>
    </w:lvl>
  </w:abstractNum>
  <w:num w:numId="1" w16cid:durableId="1700937331">
    <w:abstractNumId w:val="0"/>
  </w:num>
  <w:num w:numId="2" w16cid:durableId="275600972">
    <w:abstractNumId w:val="7"/>
  </w:num>
  <w:num w:numId="3" w16cid:durableId="826828522">
    <w:abstractNumId w:val="2"/>
  </w:num>
  <w:num w:numId="4" w16cid:durableId="381909623">
    <w:abstractNumId w:val="4"/>
  </w:num>
  <w:num w:numId="5" w16cid:durableId="1520923205">
    <w:abstractNumId w:val="1"/>
  </w:num>
  <w:num w:numId="6" w16cid:durableId="923535671">
    <w:abstractNumId w:val="3"/>
  </w:num>
  <w:num w:numId="7" w16cid:durableId="1104692206">
    <w:abstractNumId w:val="6"/>
  </w:num>
  <w:num w:numId="8" w16cid:durableId="386269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30"/>
    <w:rsid w:val="00482DFC"/>
    <w:rsid w:val="004E74D8"/>
    <w:rsid w:val="00694DA7"/>
    <w:rsid w:val="006B74F7"/>
    <w:rsid w:val="00744CFB"/>
    <w:rsid w:val="00754013"/>
    <w:rsid w:val="00807AE1"/>
    <w:rsid w:val="00D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DC3D"/>
  <w15:docId w15:val="{6A334408-D4ED-4FEC-AB4F-B8CDB830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Mameli</dc:creator>
  <cp:lastModifiedBy>Tilly Beedell</cp:lastModifiedBy>
  <cp:revision>2</cp:revision>
  <dcterms:created xsi:type="dcterms:W3CDTF">2024-01-26T15:52:00Z</dcterms:created>
  <dcterms:modified xsi:type="dcterms:W3CDTF">2024-01-26T15:52:00Z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