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89" w:rsidRPr="00C8269E" w:rsidRDefault="00276972" w:rsidP="0078792A">
      <w:pPr>
        <w:jc w:val="center"/>
        <w:rPr>
          <w:rFonts w:ascii="BasicCommercial LT Com Light" w:hAnsi="BasicCommercial LT Com Light"/>
          <w:b/>
          <w:smallCaps/>
          <w:sz w:val="22"/>
          <w:szCs w:val="22"/>
        </w:rPr>
      </w:pPr>
      <w:r w:rsidRPr="00C8269E">
        <w:rPr>
          <w:rFonts w:ascii="BasicCommercial LT Com Light" w:hAnsi="BasicCommercial LT Com Light"/>
          <w:b/>
          <w:smallCaps/>
          <w:sz w:val="22"/>
          <w:szCs w:val="22"/>
        </w:rPr>
        <w:t>ROLE P</w:t>
      </w:r>
      <w:r w:rsidR="007B678E" w:rsidRPr="00C8269E">
        <w:rPr>
          <w:rFonts w:ascii="BasicCommercial LT Com Light" w:hAnsi="BasicCommercial LT Com Light"/>
          <w:b/>
          <w:smallCaps/>
          <w:sz w:val="22"/>
          <w:szCs w:val="22"/>
        </w:rPr>
        <w:t>ROFILE</w:t>
      </w:r>
    </w:p>
    <w:p w:rsidR="00853972" w:rsidRPr="00C8269E" w:rsidRDefault="00853972" w:rsidP="00853972">
      <w:pPr>
        <w:jc w:val="center"/>
        <w:rPr>
          <w:rFonts w:ascii="BasicCommercial LT Com Light" w:hAnsi="BasicCommercial LT Com Light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5"/>
        <w:gridCol w:w="2910"/>
        <w:gridCol w:w="1113"/>
        <w:gridCol w:w="3709"/>
      </w:tblGrid>
      <w:tr w:rsidR="00575F3E" w:rsidRPr="00C8269E" w:rsidTr="0048016A">
        <w:tc>
          <w:tcPr>
            <w:tcW w:w="1046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Role Title</w:t>
            </w:r>
          </w:p>
        </w:tc>
        <w:tc>
          <w:tcPr>
            <w:tcW w:w="1488" w:type="pct"/>
            <w:shd w:val="clear" w:color="auto" w:fill="auto"/>
          </w:tcPr>
          <w:p w:rsidR="00575F3E" w:rsidRPr="00C8269E" w:rsidRDefault="001E1881" w:rsidP="005F3726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>
              <w:rPr>
                <w:rFonts w:ascii="BasicCommercial LT Com Light" w:hAnsi="BasicCommercial LT Com Light"/>
                <w:b/>
                <w:sz w:val="22"/>
                <w:szCs w:val="22"/>
              </w:rPr>
              <w:t xml:space="preserve">HR </w:t>
            </w:r>
            <w:r w:rsidR="00BD18B6"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Data Analyst</w:t>
            </w:r>
          </w:p>
        </w:tc>
        <w:tc>
          <w:tcPr>
            <w:tcW w:w="569" w:type="pct"/>
            <w:shd w:val="clear" w:color="auto" w:fill="auto"/>
          </w:tcPr>
          <w:p w:rsidR="00575F3E" w:rsidRPr="00C8269E" w:rsidRDefault="00325FD3" w:rsidP="00575F3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Location</w:t>
            </w:r>
          </w:p>
        </w:tc>
        <w:tc>
          <w:tcPr>
            <w:tcW w:w="1897" w:type="pct"/>
            <w:shd w:val="clear" w:color="auto" w:fill="auto"/>
          </w:tcPr>
          <w:p w:rsidR="00575F3E" w:rsidRPr="00C8269E" w:rsidRDefault="00BD18B6" w:rsidP="00575F3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Bristol</w:t>
            </w:r>
          </w:p>
        </w:tc>
      </w:tr>
      <w:tr w:rsidR="00575F3E" w:rsidRPr="00C8269E" w:rsidTr="0048016A">
        <w:tc>
          <w:tcPr>
            <w:tcW w:w="1046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Business Unit</w:t>
            </w:r>
          </w:p>
        </w:tc>
        <w:tc>
          <w:tcPr>
            <w:tcW w:w="1488" w:type="pct"/>
            <w:shd w:val="clear" w:color="auto" w:fill="auto"/>
          </w:tcPr>
          <w:p w:rsidR="00575F3E" w:rsidRPr="00C8269E" w:rsidRDefault="00BD18B6" w:rsidP="00575F3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HR</w:t>
            </w:r>
          </w:p>
        </w:tc>
        <w:tc>
          <w:tcPr>
            <w:tcW w:w="569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Job Family</w:t>
            </w:r>
          </w:p>
        </w:tc>
        <w:tc>
          <w:tcPr>
            <w:tcW w:w="1897" w:type="pct"/>
            <w:shd w:val="clear" w:color="auto" w:fill="auto"/>
          </w:tcPr>
          <w:p w:rsidR="00575F3E" w:rsidRPr="00C8269E" w:rsidRDefault="00BD18B6" w:rsidP="00575F3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HR</w:t>
            </w:r>
          </w:p>
        </w:tc>
      </w:tr>
      <w:tr w:rsidR="00575F3E" w:rsidRPr="00C8269E" w:rsidTr="0048016A">
        <w:trPr>
          <w:trHeight w:val="272"/>
        </w:trPr>
        <w:tc>
          <w:tcPr>
            <w:tcW w:w="1046" w:type="pct"/>
            <w:shd w:val="clear" w:color="auto" w:fill="auto"/>
          </w:tcPr>
          <w:p w:rsidR="00575F3E" w:rsidRPr="00C8269E" w:rsidRDefault="00CF70F5" w:rsidP="00CF70F5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Reports to</w:t>
            </w:r>
            <w:r w:rsidR="00575F3E"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 xml:space="preserve"> </w:t>
            </w: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Role</w:t>
            </w:r>
            <w:r w:rsidR="00575F3E"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 xml:space="preserve"> Title</w:t>
            </w:r>
          </w:p>
        </w:tc>
        <w:tc>
          <w:tcPr>
            <w:tcW w:w="1488" w:type="pct"/>
            <w:shd w:val="clear" w:color="auto" w:fill="auto"/>
          </w:tcPr>
          <w:p w:rsidR="00575F3E" w:rsidRPr="00C8269E" w:rsidRDefault="00BD18B6" w:rsidP="005F3726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HR Manager</w:t>
            </w:r>
          </w:p>
        </w:tc>
        <w:tc>
          <w:tcPr>
            <w:tcW w:w="569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Sub Family</w:t>
            </w:r>
          </w:p>
        </w:tc>
        <w:tc>
          <w:tcPr>
            <w:tcW w:w="1897" w:type="pct"/>
            <w:shd w:val="clear" w:color="auto" w:fill="auto"/>
          </w:tcPr>
          <w:p w:rsidR="00575F3E" w:rsidRPr="00C8269E" w:rsidRDefault="00076DB0" w:rsidP="00575F3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>
              <w:rPr>
                <w:rFonts w:ascii="BasicCommercial LT Com Light" w:hAnsi="BasicCommercial LT Com Light"/>
                <w:b/>
                <w:sz w:val="22"/>
                <w:szCs w:val="22"/>
              </w:rPr>
              <w:t>HR Services</w:t>
            </w:r>
          </w:p>
        </w:tc>
      </w:tr>
    </w:tbl>
    <w:p w:rsidR="00C914EE" w:rsidRPr="00C8269E" w:rsidRDefault="00C914EE">
      <w:pPr>
        <w:rPr>
          <w:rFonts w:ascii="BasicCommercial LT Com Light" w:hAnsi="BasicCommercial LT Com Light"/>
          <w:sz w:val="22"/>
          <w:szCs w:val="22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2445"/>
        <w:gridCol w:w="2235"/>
        <w:gridCol w:w="2655"/>
        <w:gridCol w:w="2442"/>
      </w:tblGrid>
      <w:tr w:rsidR="00031263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DEEAF6"/>
          </w:tcPr>
          <w:p w:rsidR="00031263" w:rsidRPr="00C8269E" w:rsidRDefault="00031263" w:rsidP="00F515C5">
            <w:pPr>
              <w:jc w:val="center"/>
              <w:rPr>
                <w:rFonts w:ascii="BasicCommercial LT Com Light" w:hAnsi="BasicCommercial LT Com Light"/>
                <w:b/>
                <w:smallCaps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mallCaps/>
                <w:sz w:val="22"/>
                <w:szCs w:val="22"/>
              </w:rPr>
              <w:t>Purpose</w:t>
            </w:r>
          </w:p>
        </w:tc>
      </w:tr>
      <w:tr w:rsidR="00031263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auto"/>
          </w:tcPr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right="516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Lead the collection analysis, reporting and insight of employee related data.</w:t>
            </w:r>
          </w:p>
          <w:p w:rsidR="00BD18B6" w:rsidRDefault="00BD18B6" w:rsidP="006C4318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right="639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Provide the employee analysis, reporting and insight to meet corporate, legal and business requirements</w:t>
            </w:r>
          </w:p>
          <w:p w:rsidR="00824A88" w:rsidRPr="00C8269E" w:rsidRDefault="00824A88" w:rsidP="00824A8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sicCommercial LT Com Light" w:hAnsi="BasicCommercial LT Com Light"/>
              </w:rPr>
            </w:pPr>
            <w:r>
              <w:rPr>
                <w:rFonts w:ascii="BasicCommercial LT Com Light" w:hAnsi="BasicCommercial LT Com Light" w:cs="Calibri"/>
              </w:rPr>
              <w:t>Carry out data quality checks to ensure information provided is accurate</w:t>
            </w:r>
          </w:p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Provide meaningful insight from people data</w:t>
            </w:r>
          </w:p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right="101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Provide regular insight to the business on accurate data and trends, both internally and externally</w:t>
            </w:r>
          </w:p>
          <w:p w:rsidR="00FC7BD4" w:rsidRPr="00824A88" w:rsidRDefault="00FC7BD4" w:rsidP="00824A88">
            <w:pPr>
              <w:ind w:left="360"/>
              <w:rPr>
                <w:rFonts w:ascii="BasicCommercial LT Com Light" w:hAnsi="BasicCommercial LT Com Light" w:cs="Arial"/>
                <w:i/>
              </w:rPr>
            </w:pPr>
          </w:p>
        </w:tc>
      </w:tr>
      <w:tr w:rsidR="00031263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DEEAF6"/>
          </w:tcPr>
          <w:p w:rsidR="00031263" w:rsidRPr="00C8269E" w:rsidRDefault="00031263" w:rsidP="00F515C5">
            <w:pPr>
              <w:jc w:val="center"/>
              <w:rPr>
                <w:rFonts w:ascii="BasicCommercial LT Com Light" w:hAnsi="BasicCommercial LT Com Light"/>
                <w:b/>
                <w:smallCaps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>CORE ACCOUNTABILITIES</w:t>
            </w:r>
          </w:p>
        </w:tc>
      </w:tr>
      <w:tr w:rsidR="00031263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auto"/>
          </w:tcPr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38" w:hanging="357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Provide meaningful insight from people data</w:t>
            </w:r>
          </w:p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before="5" w:after="0" w:line="240" w:lineRule="auto"/>
              <w:ind w:left="738" w:hanging="357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Lead the collection, analysis and reporting of employee related</w:t>
            </w:r>
            <w:r w:rsidR="00076DB0">
              <w:rPr>
                <w:rFonts w:ascii="BasicCommercial LT Com Light" w:hAnsi="BasicCommercial LT Com Light" w:cs="Calibri"/>
              </w:rPr>
              <w:t xml:space="preserve"> data</w:t>
            </w:r>
          </w:p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before="5" w:after="0" w:line="240" w:lineRule="auto"/>
              <w:ind w:left="738" w:hanging="357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Interpret data effectively to actively advise on trends, risks and opportunities</w:t>
            </w:r>
          </w:p>
          <w:p w:rsidR="00BD18B6" w:rsidRDefault="00BD18B6" w:rsidP="006C4318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before="5" w:after="0" w:line="240" w:lineRule="auto"/>
              <w:ind w:left="738" w:right="439" w:hanging="357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Share employment trends with key stakeholders and advise how it may influence business activity and policy</w:t>
            </w:r>
          </w:p>
          <w:p w:rsidR="00BD18B6" w:rsidRPr="00076DB0" w:rsidRDefault="00076DB0" w:rsidP="006C4318">
            <w:pPr>
              <w:pStyle w:val="ListParagraph"/>
              <w:numPr>
                <w:ilvl w:val="0"/>
                <w:numId w:val="1"/>
              </w:numPr>
              <w:tabs>
                <w:tab w:val="left" w:pos="460"/>
              </w:tabs>
              <w:spacing w:before="5" w:after="0" w:line="240" w:lineRule="auto"/>
              <w:ind w:left="738" w:right="439" w:hanging="357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Provide regular insight to the HR team on trends in the industry t</w:t>
            </w:r>
            <w:r>
              <w:rPr>
                <w:rFonts w:ascii="BasicCommercial LT Com Light" w:hAnsi="BasicCommercial LT Com Light" w:cs="Calibri"/>
              </w:rPr>
              <w:t xml:space="preserve">hat are relevant to current and </w:t>
            </w:r>
            <w:r w:rsidRPr="00C8269E">
              <w:rPr>
                <w:rFonts w:ascii="BasicCommercial LT Com Light" w:hAnsi="BasicCommercial LT Com Light" w:cs="Calibri"/>
              </w:rPr>
              <w:t>future business activity</w:t>
            </w:r>
          </w:p>
          <w:p w:rsidR="00BD18B6" w:rsidRDefault="00BD18B6" w:rsidP="006C43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38" w:hanging="357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Advise on and produce the required people data to meet legal and corporate requirements</w:t>
            </w:r>
          </w:p>
          <w:p w:rsidR="00076DB0" w:rsidRDefault="00076DB0" w:rsidP="006C43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38" w:hanging="357"/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 w:cs="Calibri"/>
              </w:rPr>
              <w:t>Identify areas to increase efficiency and automation of processes</w:t>
            </w:r>
          </w:p>
          <w:p w:rsidR="00076DB0" w:rsidRDefault="00076DB0" w:rsidP="006C43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38" w:hanging="357"/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 w:cs="Calibri"/>
              </w:rPr>
              <w:t>Monitor and audit data quality</w:t>
            </w:r>
            <w:r w:rsidR="006C4318">
              <w:rPr>
                <w:rFonts w:ascii="BasicCommercial LT Com Light" w:hAnsi="BasicCommercial LT Com Light" w:cs="Calibri"/>
              </w:rPr>
              <w:t xml:space="preserve"> control</w:t>
            </w:r>
          </w:p>
          <w:p w:rsidR="006C4318" w:rsidRPr="00C8269E" w:rsidRDefault="006C4318" w:rsidP="006C43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38" w:hanging="357"/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 w:cs="Calibri"/>
              </w:rPr>
              <w:t>Develop and document procedures and workflows</w:t>
            </w:r>
          </w:p>
          <w:p w:rsidR="00031263" w:rsidRPr="00C8269E" w:rsidRDefault="00031263" w:rsidP="00575F3E">
            <w:pPr>
              <w:autoSpaceDE w:val="0"/>
              <w:autoSpaceDN w:val="0"/>
              <w:adjustRightInd w:val="0"/>
              <w:rPr>
                <w:rFonts w:ascii="BasicCommercial LT Com Light" w:hAnsi="BasicCommercial LT Com Light" w:cs="Arial"/>
                <w:sz w:val="22"/>
                <w:szCs w:val="22"/>
              </w:rPr>
            </w:pPr>
          </w:p>
          <w:p w:rsidR="00FC7BD4" w:rsidRPr="00C8269E" w:rsidRDefault="00FC7BD4" w:rsidP="00575F3E">
            <w:pPr>
              <w:autoSpaceDE w:val="0"/>
              <w:autoSpaceDN w:val="0"/>
              <w:adjustRightInd w:val="0"/>
              <w:rPr>
                <w:rFonts w:ascii="BasicCommercial LT Com Light" w:hAnsi="BasicCommercial LT Com Light" w:cs="Arial"/>
                <w:sz w:val="22"/>
                <w:szCs w:val="22"/>
              </w:rPr>
            </w:pPr>
          </w:p>
        </w:tc>
      </w:tr>
      <w:tr w:rsidR="00031263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DEEAF6"/>
          </w:tcPr>
          <w:p w:rsidR="00031263" w:rsidRPr="00C8269E" w:rsidRDefault="00031263" w:rsidP="00F515C5">
            <w:pPr>
              <w:jc w:val="center"/>
              <w:rPr>
                <w:rFonts w:ascii="BasicCommercial LT Com Light" w:hAnsi="BasicCommercial LT Com Light"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>CONTACTS/ KEY RELATIONSHIPS &amp; NATURE OF INFLUENCE</w:t>
            </w:r>
          </w:p>
        </w:tc>
      </w:tr>
      <w:tr w:rsidR="00031263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auto"/>
          </w:tcPr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before="76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HR Manager</w:t>
            </w:r>
          </w:p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before="5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Wider HR Team</w:t>
            </w:r>
          </w:p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before="5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Finance team</w:t>
            </w:r>
          </w:p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before="5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Relevant external contacts for understanding data requirements</w:t>
            </w:r>
          </w:p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before="4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Line Managers across the business</w:t>
            </w:r>
          </w:p>
          <w:p w:rsidR="00BD18B6" w:rsidRPr="00C8269E" w:rsidRDefault="00BD18B6" w:rsidP="006C4318">
            <w:pPr>
              <w:pStyle w:val="ListParagraph"/>
              <w:numPr>
                <w:ilvl w:val="0"/>
                <w:numId w:val="1"/>
              </w:numPr>
              <w:spacing w:before="4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3</w:t>
            </w:r>
            <w:r w:rsidRPr="00C8269E">
              <w:rPr>
                <w:rFonts w:ascii="BasicCommercial LT Com Light" w:hAnsi="BasicCommercial LT Com Light" w:cs="Calibri"/>
                <w:vertAlign w:val="superscript"/>
              </w:rPr>
              <w:t>rd</w:t>
            </w:r>
            <w:r w:rsidRPr="00C8269E">
              <w:rPr>
                <w:rFonts w:ascii="BasicCommercial LT Com Light" w:hAnsi="BasicCommercial LT Com Light" w:cs="Calibri"/>
              </w:rPr>
              <w:t xml:space="preserve"> party servi</w:t>
            </w:r>
            <w:r w:rsidR="00C8269E" w:rsidRPr="00C8269E">
              <w:rPr>
                <w:rFonts w:ascii="BasicCommercial LT Com Light" w:hAnsi="BasicCommercial LT Com Light" w:cs="Calibri"/>
              </w:rPr>
              <w:t>c</w:t>
            </w:r>
            <w:r w:rsidRPr="00C8269E">
              <w:rPr>
                <w:rFonts w:ascii="BasicCommercial LT Com Light" w:hAnsi="BasicCommercial LT Com Light" w:cs="Calibri"/>
              </w:rPr>
              <w:t>e providers</w:t>
            </w:r>
          </w:p>
          <w:p w:rsidR="0038775A" w:rsidRPr="00C8269E" w:rsidRDefault="0038775A" w:rsidP="000719F6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</w:p>
        </w:tc>
      </w:tr>
      <w:tr w:rsidR="00031263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DEEAF6"/>
          </w:tcPr>
          <w:p w:rsidR="00031263" w:rsidRPr="00C8269E" w:rsidRDefault="000249FB" w:rsidP="00CF70F5">
            <w:pPr>
              <w:shd w:val="clear" w:color="auto" w:fill="DDECF7"/>
              <w:jc w:val="center"/>
              <w:rPr>
                <w:rFonts w:ascii="BasicCommercial LT Com Light" w:hAnsi="BasicCommercial LT Com Light" w:cs="Arial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 xml:space="preserve">KNOWLEDGE/ </w:t>
            </w:r>
            <w:r w:rsidR="00031263"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 xml:space="preserve"> EXPERIENCE</w:t>
            </w:r>
            <w:r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 xml:space="preserve">/ </w:t>
            </w:r>
            <w:r w:rsidR="00CF70F5"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>SKILLS</w:t>
            </w:r>
          </w:p>
        </w:tc>
      </w:tr>
      <w:tr w:rsidR="00031263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auto"/>
          </w:tcPr>
          <w:p w:rsidR="00C8269E" w:rsidRPr="00C8269E" w:rsidRDefault="00C8269E" w:rsidP="00C8269E">
            <w:pPr>
              <w:rPr>
                <w:rFonts w:ascii="BasicCommercial LT Com Light" w:hAnsi="BasicCommercial LT Com Light" w:cs="Calibri"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Calibri"/>
                <w:sz w:val="22"/>
                <w:szCs w:val="22"/>
              </w:rPr>
              <w:t>Essential:</w:t>
            </w:r>
          </w:p>
          <w:p w:rsidR="00076DB0" w:rsidRDefault="00076DB0" w:rsidP="00824A88">
            <w:pPr>
              <w:pStyle w:val="ListParagraph"/>
              <w:numPr>
                <w:ilvl w:val="0"/>
                <w:numId w:val="2"/>
              </w:numPr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 w:cs="Calibri"/>
              </w:rPr>
              <w:t>Proven experience working as a Data Analyst</w:t>
            </w:r>
          </w:p>
          <w:p w:rsidR="00BD18B6" w:rsidRDefault="00BD18B6" w:rsidP="00824A88">
            <w:pPr>
              <w:pStyle w:val="ListParagraph"/>
              <w:numPr>
                <w:ilvl w:val="0"/>
                <w:numId w:val="2"/>
              </w:numPr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Very strong analytical ability</w:t>
            </w:r>
            <w:r w:rsidR="00076DB0">
              <w:rPr>
                <w:rFonts w:ascii="BasicCommercial LT Com Light" w:hAnsi="BasicCommercial LT Com Light" w:cs="Calibri"/>
              </w:rPr>
              <w:t xml:space="preserve"> as well as numerical </w:t>
            </w:r>
            <w:r w:rsidRPr="00C8269E">
              <w:rPr>
                <w:rFonts w:ascii="BasicCommercial LT Com Light" w:hAnsi="BasicCommercial LT Com Light" w:cs="Calibri"/>
              </w:rPr>
              <w:t>and problem</w:t>
            </w:r>
            <w:r w:rsidRPr="00C8269E">
              <w:rPr>
                <w:rFonts w:ascii="Cambria Math" w:hAnsi="Cambria Math" w:cs="Cambria Math"/>
              </w:rPr>
              <w:t>‐</w:t>
            </w:r>
            <w:r w:rsidRPr="00C8269E">
              <w:rPr>
                <w:rFonts w:ascii="BasicCommercial LT Com Light" w:hAnsi="BasicCommercial LT Com Light" w:cs="Calibri"/>
              </w:rPr>
              <w:t>solving skills</w:t>
            </w:r>
          </w:p>
          <w:p w:rsidR="00824A88" w:rsidRPr="00824A88" w:rsidRDefault="00824A88" w:rsidP="00824A88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right="639"/>
              <w:rPr>
                <w:rFonts w:ascii="BasicCommercial LT Com Light" w:hAnsi="BasicCommercial LT Com Light" w:cs="Calibri"/>
              </w:rPr>
            </w:pPr>
            <w:r w:rsidRPr="00E27348">
              <w:rPr>
                <w:rFonts w:ascii="BasicCommercial LT Com Light" w:hAnsi="BasicCommercial LT Com Light"/>
              </w:rPr>
              <w:t>Communicate significant data patterns to initiate and support busines</w:t>
            </w:r>
            <w:r>
              <w:rPr>
                <w:rFonts w:ascii="BasicCommercial LT Com Light" w:hAnsi="BasicCommercial LT Com Light"/>
              </w:rPr>
              <w:t>s decisions related to colleagues</w:t>
            </w:r>
            <w:r w:rsidRPr="00E27348">
              <w:rPr>
                <w:rFonts w:ascii="BasicCommercial LT Com Light" w:hAnsi="BasicCommercial LT Com Light"/>
              </w:rPr>
              <w:t>. This includes helping others understand metrics such as attrition, employee costs, absence and engagement etc. in a way tha</w:t>
            </w:r>
            <w:r>
              <w:rPr>
                <w:rFonts w:ascii="BasicCommercial LT Com Light" w:hAnsi="BasicCommercial LT Com Light"/>
              </w:rPr>
              <w:t>t is both useful and relatable</w:t>
            </w:r>
          </w:p>
          <w:p w:rsidR="00BD18B6" w:rsidRPr="00C8269E" w:rsidRDefault="00BD18B6" w:rsidP="00824A88">
            <w:pPr>
              <w:pStyle w:val="ListParagraph"/>
              <w:numPr>
                <w:ilvl w:val="0"/>
                <w:numId w:val="2"/>
              </w:numPr>
              <w:spacing w:before="5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Commercially and financially astute</w:t>
            </w:r>
          </w:p>
          <w:p w:rsidR="00BD18B6" w:rsidRPr="00C8269E" w:rsidRDefault="00BD18B6" w:rsidP="00824A88">
            <w:pPr>
              <w:pStyle w:val="ListParagraph"/>
              <w:numPr>
                <w:ilvl w:val="0"/>
                <w:numId w:val="2"/>
              </w:numPr>
              <w:spacing w:before="4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Attention to detail</w:t>
            </w:r>
          </w:p>
          <w:p w:rsidR="00C8269E" w:rsidRPr="00C8269E" w:rsidRDefault="00C8269E" w:rsidP="00824A88">
            <w:pPr>
              <w:pStyle w:val="ListParagraph"/>
              <w:numPr>
                <w:ilvl w:val="0"/>
                <w:numId w:val="2"/>
              </w:numPr>
              <w:spacing w:before="5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Ability to c</w:t>
            </w:r>
            <w:r w:rsidR="00076DB0">
              <w:rPr>
                <w:rFonts w:ascii="BasicCommercial LT Com Light" w:hAnsi="BasicCommercial LT Com Light" w:cs="Calibri"/>
              </w:rPr>
              <w:t>onvert analysis into insight,</w:t>
            </w:r>
            <w:r w:rsidRPr="00C8269E">
              <w:rPr>
                <w:rFonts w:ascii="BasicCommercial LT Com Light" w:hAnsi="BasicCommercial LT Com Light" w:cs="Calibri"/>
              </w:rPr>
              <w:t xml:space="preserve"> recommendations and reports</w:t>
            </w:r>
          </w:p>
          <w:p w:rsidR="00BD18B6" w:rsidRDefault="00BD18B6" w:rsidP="00824A88">
            <w:pPr>
              <w:pStyle w:val="ListParagraph"/>
              <w:numPr>
                <w:ilvl w:val="0"/>
                <w:numId w:val="2"/>
              </w:numPr>
              <w:spacing w:before="4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Excellent with Excel and designing spreadsheets as tools</w:t>
            </w:r>
          </w:p>
          <w:p w:rsidR="00E27348" w:rsidRPr="00C8269E" w:rsidRDefault="00E27348" w:rsidP="00824A88">
            <w:pPr>
              <w:pStyle w:val="ListParagraph"/>
              <w:numPr>
                <w:ilvl w:val="0"/>
                <w:numId w:val="2"/>
              </w:numPr>
              <w:spacing w:before="4"/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 w:cs="Calibri"/>
              </w:rPr>
              <w:lastRenderedPageBreak/>
              <w:t xml:space="preserve">Advanced Excel knowledge including use of formulas such as </w:t>
            </w:r>
            <w:proofErr w:type="spellStart"/>
            <w:r>
              <w:rPr>
                <w:rFonts w:ascii="BasicCommercial LT Com Light" w:hAnsi="BasicCommercial LT Com Light" w:cs="Calibri"/>
              </w:rPr>
              <w:t>countifs</w:t>
            </w:r>
            <w:proofErr w:type="spellEnd"/>
            <w:r>
              <w:rPr>
                <w:rFonts w:ascii="BasicCommercial LT Com Light" w:hAnsi="BasicCommercial LT Com Light" w:cs="Calibri"/>
              </w:rPr>
              <w:t xml:space="preserve">, </w:t>
            </w:r>
            <w:proofErr w:type="spellStart"/>
            <w:r>
              <w:rPr>
                <w:rFonts w:ascii="BasicCommercial LT Com Light" w:hAnsi="BasicCommercial LT Com Light" w:cs="Calibri"/>
              </w:rPr>
              <w:t>aumifs</w:t>
            </w:r>
            <w:proofErr w:type="spellEnd"/>
            <w:r>
              <w:rPr>
                <w:rFonts w:ascii="BasicCommercial LT Com Light" w:hAnsi="BasicCommercial LT Com Light" w:cs="Calibri"/>
              </w:rPr>
              <w:t>, combined/nested IF statements and other tools such as conditional formatting and advanced charting</w:t>
            </w:r>
          </w:p>
          <w:p w:rsidR="00BD18B6" w:rsidRPr="00C8269E" w:rsidRDefault="00BD18B6" w:rsidP="00824A88">
            <w:pPr>
              <w:pStyle w:val="ListParagraph"/>
              <w:numPr>
                <w:ilvl w:val="0"/>
                <w:numId w:val="2"/>
              </w:numPr>
              <w:spacing w:before="4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Ability to interrogate HR systems</w:t>
            </w:r>
          </w:p>
          <w:p w:rsidR="00076DB0" w:rsidRPr="00A113A0" w:rsidRDefault="00BD18B6" w:rsidP="00824A88">
            <w:pPr>
              <w:pStyle w:val="ListParagraph"/>
              <w:numPr>
                <w:ilvl w:val="0"/>
                <w:numId w:val="2"/>
              </w:numPr>
              <w:spacing w:before="5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Ability to understand budget and forecast headcount reporting</w:t>
            </w:r>
          </w:p>
          <w:p w:rsidR="00C8269E" w:rsidRPr="00C8269E" w:rsidRDefault="00C8269E" w:rsidP="00C8269E">
            <w:pPr>
              <w:spacing w:before="5"/>
              <w:rPr>
                <w:rFonts w:ascii="BasicCommercial LT Com Light" w:eastAsia="Calibri" w:hAnsi="BasicCommercial LT Com Light" w:cs="Calibri"/>
                <w:sz w:val="22"/>
                <w:szCs w:val="22"/>
              </w:rPr>
            </w:pPr>
          </w:p>
          <w:p w:rsidR="00C8269E" w:rsidRPr="00C8269E" w:rsidRDefault="00C8269E" w:rsidP="00C8269E">
            <w:pPr>
              <w:spacing w:before="5"/>
              <w:rPr>
                <w:rFonts w:ascii="BasicCommercial LT Com Light" w:eastAsia="Calibri" w:hAnsi="BasicCommercial LT Com Light" w:cs="Calibri"/>
                <w:sz w:val="22"/>
                <w:szCs w:val="22"/>
              </w:rPr>
            </w:pPr>
            <w:r w:rsidRPr="00C8269E">
              <w:rPr>
                <w:rFonts w:ascii="BasicCommercial LT Com Light" w:eastAsia="Calibri" w:hAnsi="BasicCommercial LT Com Light" w:cs="Calibri"/>
                <w:sz w:val="22"/>
                <w:szCs w:val="22"/>
              </w:rPr>
              <w:t>Desirable:</w:t>
            </w:r>
          </w:p>
          <w:p w:rsidR="00031263" w:rsidRPr="00C8269E" w:rsidRDefault="00BD18B6" w:rsidP="00824A88">
            <w:pPr>
              <w:pStyle w:val="ListParagraph"/>
              <w:numPr>
                <w:ilvl w:val="0"/>
                <w:numId w:val="2"/>
              </w:numPr>
              <w:spacing w:before="4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Business Obje</w:t>
            </w:r>
            <w:r w:rsidR="00C8269E" w:rsidRPr="00C8269E">
              <w:rPr>
                <w:rFonts w:ascii="BasicCommercial LT Com Light" w:hAnsi="BasicCommercial LT Com Light" w:cs="Calibri"/>
              </w:rPr>
              <w:t>cts and SQL experience</w:t>
            </w:r>
          </w:p>
          <w:p w:rsidR="00C8269E" w:rsidRDefault="00C8269E" w:rsidP="00824A88">
            <w:pPr>
              <w:pStyle w:val="ListParagraph"/>
              <w:numPr>
                <w:ilvl w:val="0"/>
                <w:numId w:val="2"/>
              </w:numPr>
              <w:spacing w:before="4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Experience of working with HR data</w:t>
            </w:r>
          </w:p>
          <w:p w:rsidR="00E27348" w:rsidRDefault="00E27348" w:rsidP="00824A88">
            <w:pPr>
              <w:pStyle w:val="ListParagraph"/>
              <w:numPr>
                <w:ilvl w:val="0"/>
                <w:numId w:val="2"/>
              </w:numPr>
              <w:spacing w:before="4"/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 w:cs="Calibri"/>
              </w:rPr>
              <w:t xml:space="preserve">Advanced knowledge of </w:t>
            </w:r>
            <w:proofErr w:type="spellStart"/>
            <w:r>
              <w:rPr>
                <w:rFonts w:ascii="BasicCommercial LT Com Light" w:hAnsi="BasicCommercial LT Com Light" w:cs="Calibri"/>
              </w:rPr>
              <w:t>Powerpoint</w:t>
            </w:r>
            <w:proofErr w:type="spellEnd"/>
            <w:r>
              <w:rPr>
                <w:rFonts w:ascii="BasicCommercial LT Com Light" w:hAnsi="BasicCommercial LT Com Light" w:cs="Calibri"/>
              </w:rPr>
              <w:t xml:space="preserve"> (or similar program) and slide design</w:t>
            </w:r>
          </w:p>
          <w:p w:rsidR="00E27348" w:rsidRPr="00E27348" w:rsidRDefault="00E27348" w:rsidP="00824A88">
            <w:pPr>
              <w:pStyle w:val="ListParagraph"/>
              <w:numPr>
                <w:ilvl w:val="0"/>
                <w:numId w:val="2"/>
              </w:numPr>
              <w:spacing w:before="4"/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/>
              </w:rPr>
              <w:t>P</w:t>
            </w:r>
            <w:r w:rsidRPr="00E27348">
              <w:rPr>
                <w:rFonts w:ascii="BasicCommercial LT Com Light" w:hAnsi="BasicCommercial LT Com Light"/>
              </w:rPr>
              <w:t>revious experience of Cloud/CRM/TMS or similar database management software</w:t>
            </w:r>
            <w:r w:rsidRPr="00E27348">
              <w:rPr>
                <w:rFonts w:ascii="BasicCommercial LT Com Light" w:hAnsi="BasicCommercial LT Com Light" w:cs="Calibri"/>
              </w:rPr>
              <w:t xml:space="preserve"> </w:t>
            </w:r>
          </w:p>
          <w:p w:rsidR="00031263" w:rsidRPr="00C8269E" w:rsidRDefault="00031263" w:rsidP="000719F6">
            <w:pPr>
              <w:rPr>
                <w:rFonts w:ascii="BasicCommercial LT Com Light" w:hAnsi="BasicCommercial LT Com Light"/>
                <w:i/>
                <w:sz w:val="22"/>
                <w:szCs w:val="22"/>
              </w:rPr>
            </w:pPr>
          </w:p>
        </w:tc>
      </w:tr>
      <w:tr w:rsidR="00031263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DEEAF6"/>
          </w:tcPr>
          <w:p w:rsidR="00031263" w:rsidRPr="00C8269E" w:rsidRDefault="00872989" w:rsidP="00EF133D">
            <w:pPr>
              <w:shd w:val="clear" w:color="auto" w:fill="DDECF7"/>
              <w:jc w:val="center"/>
              <w:rPr>
                <w:rFonts w:ascii="BasicCommercial LT Com Light" w:hAnsi="BasicCommercial LT Com Light" w:cs="Arial"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lastRenderedPageBreak/>
              <w:t>TECHNICAL</w:t>
            </w:r>
            <w:r w:rsidR="003967E7"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 xml:space="preserve">/ </w:t>
            </w:r>
            <w:r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 xml:space="preserve"> </w:t>
            </w:r>
            <w:r w:rsidR="003967E7"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 xml:space="preserve">BEHAVIOURAL/ PERSONAL </w:t>
            </w:r>
            <w:r w:rsidR="00EF133D"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>COMPETENCIES</w:t>
            </w:r>
          </w:p>
        </w:tc>
      </w:tr>
      <w:tr w:rsidR="00872989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auto"/>
          </w:tcPr>
          <w:p w:rsidR="00C8269E" w:rsidRDefault="00C8269E" w:rsidP="006C4318">
            <w:pPr>
              <w:pStyle w:val="ListParagraph"/>
              <w:numPr>
                <w:ilvl w:val="0"/>
                <w:numId w:val="3"/>
              </w:numPr>
              <w:spacing w:before="5"/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 w:cs="Calibri"/>
              </w:rPr>
              <w:t>Ability to work proactively, identify improvement areas and</w:t>
            </w:r>
            <w:r w:rsidR="00076DB0">
              <w:rPr>
                <w:rFonts w:ascii="BasicCommercial LT Com Light" w:hAnsi="BasicCommercial LT Com Light" w:cs="Calibri"/>
              </w:rPr>
              <w:t xml:space="preserve"> share this data with the wider team</w:t>
            </w:r>
          </w:p>
          <w:p w:rsidR="00C8269E" w:rsidRDefault="00C8269E" w:rsidP="006C4318">
            <w:pPr>
              <w:pStyle w:val="ListParagraph"/>
              <w:numPr>
                <w:ilvl w:val="0"/>
                <w:numId w:val="3"/>
              </w:numPr>
              <w:spacing w:before="5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Ability to manage multiple tasks simultaneously to successful completion</w:t>
            </w:r>
          </w:p>
          <w:p w:rsidR="00824A88" w:rsidRPr="00C8269E" w:rsidRDefault="00824A88" w:rsidP="006C4318">
            <w:pPr>
              <w:pStyle w:val="ListParagraph"/>
              <w:numPr>
                <w:ilvl w:val="0"/>
                <w:numId w:val="3"/>
              </w:numPr>
              <w:spacing w:before="5"/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 w:cs="Calibri"/>
              </w:rPr>
              <w:t>Ability to communicate data findings across all stakeholder levels</w:t>
            </w:r>
            <w:bookmarkStart w:id="0" w:name="_GoBack"/>
            <w:bookmarkEnd w:id="0"/>
          </w:p>
          <w:p w:rsidR="00C8269E" w:rsidRPr="00C8269E" w:rsidRDefault="00C8269E" w:rsidP="006C4318">
            <w:pPr>
              <w:pStyle w:val="ListParagraph"/>
              <w:numPr>
                <w:ilvl w:val="0"/>
                <w:numId w:val="3"/>
              </w:numPr>
              <w:spacing w:before="4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Ability to work collaboratively as well as independently</w:t>
            </w:r>
          </w:p>
          <w:p w:rsidR="00C8269E" w:rsidRDefault="00C8269E" w:rsidP="006C4318">
            <w:pPr>
              <w:pStyle w:val="ListParagraph"/>
              <w:numPr>
                <w:ilvl w:val="0"/>
                <w:numId w:val="3"/>
              </w:numPr>
              <w:spacing w:before="4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Ability to handle sensitive information with discretion</w:t>
            </w:r>
          </w:p>
          <w:p w:rsidR="00C8269E" w:rsidRPr="00C8269E" w:rsidRDefault="00C8269E" w:rsidP="006C4318">
            <w:pPr>
              <w:pStyle w:val="ListParagraph"/>
              <w:numPr>
                <w:ilvl w:val="0"/>
                <w:numId w:val="3"/>
              </w:numPr>
              <w:spacing w:before="4"/>
              <w:rPr>
                <w:rFonts w:ascii="BasicCommercial LT Com Light" w:hAnsi="BasicCommercial LT Com Light" w:cs="Calibri"/>
              </w:rPr>
            </w:pPr>
            <w:r>
              <w:rPr>
                <w:rFonts w:ascii="BasicCommercial LT Com Light" w:hAnsi="BasicCommercial LT Com Light" w:cs="Calibri"/>
              </w:rPr>
              <w:t>Focus on continual improvement</w:t>
            </w:r>
          </w:p>
          <w:p w:rsidR="00C8269E" w:rsidRPr="00C8269E" w:rsidRDefault="00C8269E" w:rsidP="006C4318">
            <w:pPr>
              <w:pStyle w:val="ListParagraph"/>
              <w:numPr>
                <w:ilvl w:val="0"/>
                <w:numId w:val="3"/>
              </w:numPr>
              <w:spacing w:before="5"/>
              <w:rPr>
                <w:rFonts w:ascii="BasicCommercial LT Com Light" w:hAnsi="BasicCommercial LT Com Light" w:cs="Calibri"/>
              </w:rPr>
            </w:pPr>
            <w:r w:rsidRPr="00C8269E">
              <w:rPr>
                <w:rFonts w:ascii="BasicCommercial LT Com Light" w:hAnsi="BasicCommercial LT Com Light" w:cs="Calibri"/>
              </w:rPr>
              <w:t>Ability to see a bigger picture</w:t>
            </w:r>
          </w:p>
          <w:p w:rsidR="0038775A" w:rsidRPr="00C8269E" w:rsidRDefault="0038775A" w:rsidP="00C8269E">
            <w:pPr>
              <w:pStyle w:val="ListParagraph"/>
              <w:rPr>
                <w:rFonts w:ascii="BasicCommercial LT Com Light" w:hAnsi="BasicCommercial LT Com Light"/>
                <w:b/>
                <w:smallCaps/>
              </w:rPr>
            </w:pPr>
          </w:p>
        </w:tc>
      </w:tr>
      <w:tr w:rsidR="00276972" w:rsidRPr="00C8269E" w:rsidTr="00F515C5">
        <w:trPr>
          <w:trHeight w:val="273"/>
        </w:trPr>
        <w:tc>
          <w:tcPr>
            <w:tcW w:w="5000" w:type="pct"/>
            <w:gridSpan w:val="4"/>
            <w:shd w:val="clear" w:color="auto" w:fill="auto"/>
          </w:tcPr>
          <w:p w:rsidR="00276972" w:rsidRPr="00C8269E" w:rsidRDefault="00575F3E" w:rsidP="00575F3E">
            <w:pPr>
              <w:shd w:val="clear" w:color="auto" w:fill="DDECF7"/>
              <w:jc w:val="center"/>
              <w:rPr>
                <w:rFonts w:ascii="BasicCommercial LT Com Light" w:hAnsi="BasicCommercial LT Com Light" w:cs="Arial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b/>
                <w:sz w:val="22"/>
                <w:szCs w:val="22"/>
              </w:rPr>
              <w:t>ROLE DIMENSIONS</w:t>
            </w:r>
          </w:p>
        </w:tc>
      </w:tr>
      <w:tr w:rsidR="00575F3E" w:rsidRPr="00C8269E" w:rsidTr="00575F3E">
        <w:trPr>
          <w:trHeight w:val="273"/>
        </w:trPr>
        <w:tc>
          <w:tcPr>
            <w:tcW w:w="1250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sz w:val="22"/>
                <w:szCs w:val="22"/>
              </w:rPr>
              <w:t>No of Direct Reports</w:t>
            </w:r>
          </w:p>
        </w:tc>
        <w:tc>
          <w:tcPr>
            <w:tcW w:w="1143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</w:p>
        </w:tc>
        <w:tc>
          <w:tcPr>
            <w:tcW w:w="1358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sz w:val="22"/>
                <w:szCs w:val="22"/>
              </w:rPr>
              <w:t>Financial Impact (Direct)</w:t>
            </w:r>
          </w:p>
        </w:tc>
        <w:tc>
          <w:tcPr>
            <w:tcW w:w="1249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</w:p>
        </w:tc>
      </w:tr>
      <w:tr w:rsidR="00575F3E" w:rsidRPr="00C8269E" w:rsidTr="00575F3E">
        <w:trPr>
          <w:trHeight w:val="273"/>
        </w:trPr>
        <w:tc>
          <w:tcPr>
            <w:tcW w:w="1250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sz w:val="22"/>
                <w:szCs w:val="22"/>
              </w:rPr>
              <w:t>Total Team Size</w:t>
            </w:r>
          </w:p>
        </w:tc>
        <w:tc>
          <w:tcPr>
            <w:tcW w:w="1143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</w:p>
        </w:tc>
        <w:tc>
          <w:tcPr>
            <w:tcW w:w="1358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sz w:val="22"/>
                <w:szCs w:val="22"/>
              </w:rPr>
              <w:t>Financial Impact (Indirect)</w:t>
            </w:r>
          </w:p>
        </w:tc>
        <w:tc>
          <w:tcPr>
            <w:tcW w:w="1249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</w:p>
        </w:tc>
      </w:tr>
      <w:tr w:rsidR="00575F3E" w:rsidRPr="00C8269E" w:rsidTr="00575F3E">
        <w:trPr>
          <w:trHeight w:val="273"/>
        </w:trPr>
        <w:tc>
          <w:tcPr>
            <w:tcW w:w="1250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sz w:val="22"/>
                <w:szCs w:val="22"/>
              </w:rPr>
              <w:t>No of Locations</w:t>
            </w:r>
          </w:p>
        </w:tc>
        <w:tc>
          <w:tcPr>
            <w:tcW w:w="1143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</w:p>
        </w:tc>
        <w:tc>
          <w:tcPr>
            <w:tcW w:w="1358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 w:cs="Arial"/>
                <w:sz w:val="22"/>
                <w:szCs w:val="22"/>
              </w:rPr>
              <w:t>Other</w:t>
            </w:r>
            <w:r w:rsidR="00957961" w:rsidRPr="00C8269E">
              <w:rPr>
                <w:rFonts w:ascii="BasicCommercial LT Com Light" w:hAnsi="BasicCommercial LT Com Light" w:cs="Arial"/>
                <w:sz w:val="22"/>
                <w:szCs w:val="22"/>
              </w:rPr>
              <w:t>/ People Manager (yes/ no)</w:t>
            </w:r>
          </w:p>
        </w:tc>
        <w:tc>
          <w:tcPr>
            <w:tcW w:w="1249" w:type="pct"/>
            <w:shd w:val="clear" w:color="auto" w:fill="auto"/>
          </w:tcPr>
          <w:p w:rsidR="00575F3E" w:rsidRPr="00C8269E" w:rsidRDefault="00575F3E" w:rsidP="00575F3E">
            <w:pPr>
              <w:rPr>
                <w:rFonts w:ascii="BasicCommercial LT Com Light" w:hAnsi="BasicCommercial LT Com Light" w:cs="Arial"/>
                <w:sz w:val="22"/>
                <w:szCs w:val="22"/>
              </w:rPr>
            </w:pPr>
          </w:p>
        </w:tc>
      </w:tr>
    </w:tbl>
    <w:p w:rsidR="00325FD3" w:rsidRPr="00C8269E" w:rsidRDefault="00325FD3" w:rsidP="00EF1689">
      <w:pPr>
        <w:rPr>
          <w:rFonts w:ascii="BasicCommercial LT Com Light" w:hAnsi="BasicCommercial LT Com Light"/>
          <w:sz w:val="22"/>
          <w:szCs w:val="22"/>
        </w:rPr>
      </w:pPr>
    </w:p>
    <w:p w:rsidR="00325FD3" w:rsidRPr="00C8269E" w:rsidRDefault="0078792A" w:rsidP="00EF1689">
      <w:pPr>
        <w:rPr>
          <w:rFonts w:ascii="BasicCommercial LT Com Light" w:hAnsi="BasicCommercial LT Com Light"/>
          <w:sz w:val="22"/>
          <w:szCs w:val="22"/>
        </w:rPr>
      </w:pPr>
      <w:r w:rsidRPr="00C8269E">
        <w:rPr>
          <w:rFonts w:ascii="BasicCommercial LT Com Light" w:hAnsi="BasicCommercial LT Com Light"/>
          <w:sz w:val="22"/>
          <w:szCs w:val="22"/>
        </w:rPr>
        <w:t>Back Office Use only: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8"/>
        <w:gridCol w:w="1695"/>
        <w:gridCol w:w="1058"/>
        <w:gridCol w:w="2143"/>
        <w:gridCol w:w="1298"/>
        <w:gridCol w:w="2405"/>
      </w:tblGrid>
      <w:tr w:rsidR="007B678E" w:rsidRPr="00C8269E" w:rsidTr="0078792A">
        <w:trPr>
          <w:jc w:val="center"/>
        </w:trPr>
        <w:tc>
          <w:tcPr>
            <w:tcW w:w="602" w:type="pct"/>
            <w:shd w:val="clear" w:color="auto" w:fill="DDECF7"/>
            <w:vAlign w:val="center"/>
          </w:tcPr>
          <w:p w:rsidR="007B678E" w:rsidRPr="00C8269E" w:rsidRDefault="0078792A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Job Code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7B678E" w:rsidRPr="00C8269E" w:rsidRDefault="007B678E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DDECF7"/>
            <w:vAlign w:val="center"/>
          </w:tcPr>
          <w:p w:rsidR="007B678E" w:rsidRPr="00C8269E" w:rsidRDefault="00400A0C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Reward Level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7B678E" w:rsidRPr="00C8269E" w:rsidRDefault="007B678E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DDECF7"/>
            <w:vAlign w:val="center"/>
          </w:tcPr>
          <w:p w:rsidR="007B678E" w:rsidRPr="00C8269E" w:rsidRDefault="0078792A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TW Grade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7B678E" w:rsidRPr="00C8269E" w:rsidRDefault="007B678E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</w:p>
        </w:tc>
      </w:tr>
      <w:tr w:rsidR="007B678E" w:rsidRPr="00C8269E" w:rsidTr="00325FD3">
        <w:trPr>
          <w:trHeight w:val="449"/>
          <w:jc w:val="center"/>
        </w:trPr>
        <w:tc>
          <w:tcPr>
            <w:tcW w:w="602" w:type="pct"/>
            <w:shd w:val="clear" w:color="auto" w:fill="DDECF7"/>
            <w:vAlign w:val="center"/>
          </w:tcPr>
          <w:p w:rsidR="007B678E" w:rsidRPr="00C8269E" w:rsidRDefault="0078792A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Salary Survey Ref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7B678E" w:rsidRPr="00C8269E" w:rsidRDefault="007B678E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DDECF7"/>
            <w:vAlign w:val="center"/>
          </w:tcPr>
          <w:p w:rsidR="007B678E" w:rsidRPr="00C8269E" w:rsidRDefault="00400A0C" w:rsidP="00400A0C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Career Level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7B678E" w:rsidRPr="00C8269E" w:rsidRDefault="007B678E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DDECF7"/>
            <w:vAlign w:val="center"/>
          </w:tcPr>
          <w:p w:rsidR="007B678E" w:rsidRPr="00C8269E" w:rsidRDefault="0078792A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Date Created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7B678E" w:rsidRPr="00C8269E" w:rsidRDefault="007B678E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</w:p>
        </w:tc>
      </w:tr>
      <w:tr w:rsidR="00325FD3" w:rsidRPr="00C8269E" w:rsidTr="00325FD3">
        <w:trPr>
          <w:trHeight w:val="449"/>
          <w:jc w:val="center"/>
        </w:trPr>
        <w:tc>
          <w:tcPr>
            <w:tcW w:w="602" w:type="pct"/>
            <w:shd w:val="clear" w:color="auto" w:fill="DDECF7"/>
            <w:vAlign w:val="center"/>
          </w:tcPr>
          <w:p w:rsidR="00325FD3" w:rsidRPr="00C8269E" w:rsidRDefault="00325FD3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Salary Min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325FD3" w:rsidRPr="00C8269E" w:rsidRDefault="00325FD3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</w:p>
        </w:tc>
        <w:tc>
          <w:tcPr>
            <w:tcW w:w="541" w:type="pct"/>
            <w:shd w:val="clear" w:color="auto" w:fill="DDECF7"/>
            <w:vAlign w:val="center"/>
          </w:tcPr>
          <w:p w:rsidR="00325FD3" w:rsidRPr="00C8269E" w:rsidRDefault="00325FD3" w:rsidP="00400A0C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Salary Mid</w:t>
            </w:r>
          </w:p>
        </w:tc>
        <w:tc>
          <w:tcPr>
            <w:tcW w:w="1096" w:type="pct"/>
            <w:shd w:val="clear" w:color="auto" w:fill="auto"/>
            <w:vAlign w:val="center"/>
          </w:tcPr>
          <w:p w:rsidR="00325FD3" w:rsidRPr="00C8269E" w:rsidRDefault="00325FD3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</w:p>
        </w:tc>
        <w:tc>
          <w:tcPr>
            <w:tcW w:w="664" w:type="pct"/>
            <w:shd w:val="clear" w:color="auto" w:fill="DDECF7"/>
            <w:vAlign w:val="center"/>
          </w:tcPr>
          <w:p w:rsidR="00325FD3" w:rsidRPr="00C8269E" w:rsidRDefault="00325FD3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  <w:r w:rsidRPr="00C8269E">
              <w:rPr>
                <w:rFonts w:ascii="BasicCommercial LT Com Light" w:hAnsi="BasicCommercial LT Com Light"/>
                <w:b/>
                <w:sz w:val="22"/>
                <w:szCs w:val="22"/>
              </w:rPr>
              <w:t>Salary Max</w:t>
            </w:r>
          </w:p>
        </w:tc>
        <w:tc>
          <w:tcPr>
            <w:tcW w:w="1230" w:type="pct"/>
            <w:shd w:val="clear" w:color="auto" w:fill="auto"/>
            <w:vAlign w:val="center"/>
          </w:tcPr>
          <w:p w:rsidR="00325FD3" w:rsidRPr="00C8269E" w:rsidRDefault="00325FD3" w:rsidP="0095701E">
            <w:pPr>
              <w:rPr>
                <w:rFonts w:ascii="BasicCommercial LT Com Light" w:hAnsi="BasicCommercial LT Com Light"/>
                <w:b/>
                <w:sz w:val="22"/>
                <w:szCs w:val="22"/>
              </w:rPr>
            </w:pPr>
          </w:p>
        </w:tc>
      </w:tr>
    </w:tbl>
    <w:p w:rsidR="007B678E" w:rsidRPr="00C8269E" w:rsidRDefault="007B678E" w:rsidP="00EF1689">
      <w:pPr>
        <w:rPr>
          <w:rFonts w:ascii="BasicCommercial LT Com Light" w:hAnsi="BasicCommercial LT Com Light"/>
          <w:sz w:val="22"/>
          <w:szCs w:val="22"/>
        </w:rPr>
      </w:pPr>
    </w:p>
    <w:sectPr w:rsidR="007B678E" w:rsidRPr="00C8269E" w:rsidSect="0078792A">
      <w:pgSz w:w="11907" w:h="16840"/>
      <w:pgMar w:top="1134" w:right="720" w:bottom="1440" w:left="14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icCommercial LT Com Light">
    <w:panose1 w:val="020B0303040503020204"/>
    <w:charset w:val="00"/>
    <w:family w:val="swiss"/>
    <w:pitch w:val="variable"/>
    <w:sig w:usb0="800000A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7257D"/>
    <w:multiLevelType w:val="hybridMultilevel"/>
    <w:tmpl w:val="C86C7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56E69"/>
    <w:multiLevelType w:val="hybridMultilevel"/>
    <w:tmpl w:val="3212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13328"/>
    <w:multiLevelType w:val="hybridMultilevel"/>
    <w:tmpl w:val="6556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9E"/>
    <w:rsid w:val="00011D8B"/>
    <w:rsid w:val="000249FB"/>
    <w:rsid w:val="00031263"/>
    <w:rsid w:val="00037A38"/>
    <w:rsid w:val="00044AE7"/>
    <w:rsid w:val="00044E89"/>
    <w:rsid w:val="0005241C"/>
    <w:rsid w:val="00064945"/>
    <w:rsid w:val="00066E1C"/>
    <w:rsid w:val="000719F6"/>
    <w:rsid w:val="00076DB0"/>
    <w:rsid w:val="000842C9"/>
    <w:rsid w:val="000A44D2"/>
    <w:rsid w:val="000B70A4"/>
    <w:rsid w:val="000C7A4F"/>
    <w:rsid w:val="000D1D20"/>
    <w:rsid w:val="000E1888"/>
    <w:rsid w:val="000E2BFE"/>
    <w:rsid w:val="000E3936"/>
    <w:rsid w:val="000F5551"/>
    <w:rsid w:val="00104824"/>
    <w:rsid w:val="00106694"/>
    <w:rsid w:val="001129F6"/>
    <w:rsid w:val="00125CCF"/>
    <w:rsid w:val="0013778C"/>
    <w:rsid w:val="00165B33"/>
    <w:rsid w:val="00196A8F"/>
    <w:rsid w:val="001A1A35"/>
    <w:rsid w:val="001B7D00"/>
    <w:rsid w:val="001C016F"/>
    <w:rsid w:val="001C11B9"/>
    <w:rsid w:val="001E1881"/>
    <w:rsid w:val="001E5E38"/>
    <w:rsid w:val="001F3433"/>
    <w:rsid w:val="001F75DB"/>
    <w:rsid w:val="00200257"/>
    <w:rsid w:val="00200967"/>
    <w:rsid w:val="00212080"/>
    <w:rsid w:val="00220212"/>
    <w:rsid w:val="002370AF"/>
    <w:rsid w:val="00242006"/>
    <w:rsid w:val="00246520"/>
    <w:rsid w:val="00247AC2"/>
    <w:rsid w:val="00276972"/>
    <w:rsid w:val="00293B1B"/>
    <w:rsid w:val="002970EF"/>
    <w:rsid w:val="002B0A39"/>
    <w:rsid w:val="002C1B5C"/>
    <w:rsid w:val="002C2C74"/>
    <w:rsid w:val="002D0A7F"/>
    <w:rsid w:val="002D3D96"/>
    <w:rsid w:val="00325FD3"/>
    <w:rsid w:val="00335B8E"/>
    <w:rsid w:val="00337E48"/>
    <w:rsid w:val="003430C8"/>
    <w:rsid w:val="00343947"/>
    <w:rsid w:val="00344243"/>
    <w:rsid w:val="00380176"/>
    <w:rsid w:val="00383188"/>
    <w:rsid w:val="0038775A"/>
    <w:rsid w:val="00395155"/>
    <w:rsid w:val="00395DB2"/>
    <w:rsid w:val="003967E7"/>
    <w:rsid w:val="00397C9E"/>
    <w:rsid w:val="003A7F7E"/>
    <w:rsid w:val="003C3260"/>
    <w:rsid w:val="003C73E1"/>
    <w:rsid w:val="003C7ADC"/>
    <w:rsid w:val="003D199B"/>
    <w:rsid w:val="003D3DD0"/>
    <w:rsid w:val="003D615E"/>
    <w:rsid w:val="00400A0C"/>
    <w:rsid w:val="00430A45"/>
    <w:rsid w:val="004373F5"/>
    <w:rsid w:val="00445DA8"/>
    <w:rsid w:val="004510AA"/>
    <w:rsid w:val="00471370"/>
    <w:rsid w:val="0048016A"/>
    <w:rsid w:val="004B08A0"/>
    <w:rsid w:val="004C7C10"/>
    <w:rsid w:val="004D4FCD"/>
    <w:rsid w:val="004E282F"/>
    <w:rsid w:val="004E5ADC"/>
    <w:rsid w:val="004E6D73"/>
    <w:rsid w:val="00501EAD"/>
    <w:rsid w:val="00510B7D"/>
    <w:rsid w:val="00511153"/>
    <w:rsid w:val="005211DE"/>
    <w:rsid w:val="00521969"/>
    <w:rsid w:val="00525B20"/>
    <w:rsid w:val="0053027E"/>
    <w:rsid w:val="005306ED"/>
    <w:rsid w:val="00535AFE"/>
    <w:rsid w:val="005402F9"/>
    <w:rsid w:val="00545E4F"/>
    <w:rsid w:val="00550C3B"/>
    <w:rsid w:val="00575F3E"/>
    <w:rsid w:val="005876F5"/>
    <w:rsid w:val="005C2A5C"/>
    <w:rsid w:val="005C47AA"/>
    <w:rsid w:val="005D0128"/>
    <w:rsid w:val="005D1466"/>
    <w:rsid w:val="005F3726"/>
    <w:rsid w:val="00601731"/>
    <w:rsid w:val="00603560"/>
    <w:rsid w:val="00611841"/>
    <w:rsid w:val="00611ABC"/>
    <w:rsid w:val="006128BE"/>
    <w:rsid w:val="00617192"/>
    <w:rsid w:val="00643E1C"/>
    <w:rsid w:val="00662E44"/>
    <w:rsid w:val="00664ABD"/>
    <w:rsid w:val="0067772C"/>
    <w:rsid w:val="00680DCE"/>
    <w:rsid w:val="0069254E"/>
    <w:rsid w:val="006A2606"/>
    <w:rsid w:val="006B655E"/>
    <w:rsid w:val="006C4318"/>
    <w:rsid w:val="006C6C72"/>
    <w:rsid w:val="006C6EBD"/>
    <w:rsid w:val="006D54E2"/>
    <w:rsid w:val="006E1692"/>
    <w:rsid w:val="0072105E"/>
    <w:rsid w:val="00731B97"/>
    <w:rsid w:val="00733CDF"/>
    <w:rsid w:val="0073739C"/>
    <w:rsid w:val="00746133"/>
    <w:rsid w:val="007578DC"/>
    <w:rsid w:val="0076181D"/>
    <w:rsid w:val="00766088"/>
    <w:rsid w:val="007731C5"/>
    <w:rsid w:val="007845F6"/>
    <w:rsid w:val="00785C6C"/>
    <w:rsid w:val="0078792A"/>
    <w:rsid w:val="007A14F7"/>
    <w:rsid w:val="007B402F"/>
    <w:rsid w:val="007B638F"/>
    <w:rsid w:val="007B678E"/>
    <w:rsid w:val="007C0FEC"/>
    <w:rsid w:val="007C2B1A"/>
    <w:rsid w:val="007C5116"/>
    <w:rsid w:val="007C51BF"/>
    <w:rsid w:val="007E083C"/>
    <w:rsid w:val="008020B0"/>
    <w:rsid w:val="00806519"/>
    <w:rsid w:val="00813054"/>
    <w:rsid w:val="008169BB"/>
    <w:rsid w:val="00820DC5"/>
    <w:rsid w:val="00824A88"/>
    <w:rsid w:val="00830F6C"/>
    <w:rsid w:val="00852CA4"/>
    <w:rsid w:val="00853972"/>
    <w:rsid w:val="00871787"/>
    <w:rsid w:val="00872989"/>
    <w:rsid w:val="00877448"/>
    <w:rsid w:val="008866AA"/>
    <w:rsid w:val="00894B8C"/>
    <w:rsid w:val="00896B71"/>
    <w:rsid w:val="008A0622"/>
    <w:rsid w:val="008A3576"/>
    <w:rsid w:val="008A730A"/>
    <w:rsid w:val="008B0D52"/>
    <w:rsid w:val="008B1A1A"/>
    <w:rsid w:val="008B487E"/>
    <w:rsid w:val="008F3F09"/>
    <w:rsid w:val="008F4CEE"/>
    <w:rsid w:val="008F5DA4"/>
    <w:rsid w:val="00907168"/>
    <w:rsid w:val="00907866"/>
    <w:rsid w:val="0091177B"/>
    <w:rsid w:val="00916310"/>
    <w:rsid w:val="00916582"/>
    <w:rsid w:val="00942E7D"/>
    <w:rsid w:val="0095087D"/>
    <w:rsid w:val="0095701E"/>
    <w:rsid w:val="00957961"/>
    <w:rsid w:val="009831CC"/>
    <w:rsid w:val="00990F3D"/>
    <w:rsid w:val="009947A5"/>
    <w:rsid w:val="00997983"/>
    <w:rsid w:val="009B0A9F"/>
    <w:rsid w:val="009B450F"/>
    <w:rsid w:val="009D7B72"/>
    <w:rsid w:val="009E2F97"/>
    <w:rsid w:val="009E41E7"/>
    <w:rsid w:val="009E4A06"/>
    <w:rsid w:val="009E640B"/>
    <w:rsid w:val="009F671F"/>
    <w:rsid w:val="00A113A0"/>
    <w:rsid w:val="00A20F80"/>
    <w:rsid w:val="00A3266A"/>
    <w:rsid w:val="00A567D9"/>
    <w:rsid w:val="00A5771C"/>
    <w:rsid w:val="00A6680C"/>
    <w:rsid w:val="00A90C4F"/>
    <w:rsid w:val="00A93ED3"/>
    <w:rsid w:val="00AA365C"/>
    <w:rsid w:val="00AB5715"/>
    <w:rsid w:val="00AC0939"/>
    <w:rsid w:val="00AC34D5"/>
    <w:rsid w:val="00AD5BAC"/>
    <w:rsid w:val="00AD5F67"/>
    <w:rsid w:val="00AE3711"/>
    <w:rsid w:val="00AE4558"/>
    <w:rsid w:val="00AE4ACE"/>
    <w:rsid w:val="00AF6D9B"/>
    <w:rsid w:val="00B2229B"/>
    <w:rsid w:val="00B25A07"/>
    <w:rsid w:val="00B33D24"/>
    <w:rsid w:val="00B478E4"/>
    <w:rsid w:val="00B529E1"/>
    <w:rsid w:val="00B54517"/>
    <w:rsid w:val="00B579B2"/>
    <w:rsid w:val="00B62253"/>
    <w:rsid w:val="00B76114"/>
    <w:rsid w:val="00B8067E"/>
    <w:rsid w:val="00B9269C"/>
    <w:rsid w:val="00BB2559"/>
    <w:rsid w:val="00BD18B6"/>
    <w:rsid w:val="00BD55D9"/>
    <w:rsid w:val="00BE55FE"/>
    <w:rsid w:val="00BF1B76"/>
    <w:rsid w:val="00BF6E78"/>
    <w:rsid w:val="00C069FE"/>
    <w:rsid w:val="00C07D57"/>
    <w:rsid w:val="00C16F19"/>
    <w:rsid w:val="00C40271"/>
    <w:rsid w:val="00C422B3"/>
    <w:rsid w:val="00C57C7B"/>
    <w:rsid w:val="00C8269E"/>
    <w:rsid w:val="00C8485C"/>
    <w:rsid w:val="00C85184"/>
    <w:rsid w:val="00C914EE"/>
    <w:rsid w:val="00C9350D"/>
    <w:rsid w:val="00C9652C"/>
    <w:rsid w:val="00CA2CBB"/>
    <w:rsid w:val="00CA2E04"/>
    <w:rsid w:val="00CB71AF"/>
    <w:rsid w:val="00CB7254"/>
    <w:rsid w:val="00CE7CAA"/>
    <w:rsid w:val="00CF5DB7"/>
    <w:rsid w:val="00CF70F5"/>
    <w:rsid w:val="00D01D2F"/>
    <w:rsid w:val="00D26A10"/>
    <w:rsid w:val="00D337C6"/>
    <w:rsid w:val="00D53C8E"/>
    <w:rsid w:val="00D55AD8"/>
    <w:rsid w:val="00D65EDC"/>
    <w:rsid w:val="00D723B1"/>
    <w:rsid w:val="00D751A7"/>
    <w:rsid w:val="00D865E8"/>
    <w:rsid w:val="00D96A6F"/>
    <w:rsid w:val="00DA1348"/>
    <w:rsid w:val="00DA612D"/>
    <w:rsid w:val="00DA641C"/>
    <w:rsid w:val="00DB23D6"/>
    <w:rsid w:val="00DD29FA"/>
    <w:rsid w:val="00DD50E1"/>
    <w:rsid w:val="00DE42C2"/>
    <w:rsid w:val="00DE62CF"/>
    <w:rsid w:val="00E0134E"/>
    <w:rsid w:val="00E037B3"/>
    <w:rsid w:val="00E044C0"/>
    <w:rsid w:val="00E11B7C"/>
    <w:rsid w:val="00E211F5"/>
    <w:rsid w:val="00E223B0"/>
    <w:rsid w:val="00E27348"/>
    <w:rsid w:val="00E277E6"/>
    <w:rsid w:val="00E3577A"/>
    <w:rsid w:val="00E43CFC"/>
    <w:rsid w:val="00E6232C"/>
    <w:rsid w:val="00E92525"/>
    <w:rsid w:val="00E94429"/>
    <w:rsid w:val="00EB224E"/>
    <w:rsid w:val="00EC38F4"/>
    <w:rsid w:val="00EC4DC1"/>
    <w:rsid w:val="00ED06E3"/>
    <w:rsid w:val="00ED10E4"/>
    <w:rsid w:val="00ED79A5"/>
    <w:rsid w:val="00EF133D"/>
    <w:rsid w:val="00EF1689"/>
    <w:rsid w:val="00EF78FE"/>
    <w:rsid w:val="00F01262"/>
    <w:rsid w:val="00F20D04"/>
    <w:rsid w:val="00F32701"/>
    <w:rsid w:val="00F35AFF"/>
    <w:rsid w:val="00F43200"/>
    <w:rsid w:val="00F50958"/>
    <w:rsid w:val="00F515C5"/>
    <w:rsid w:val="00F6759F"/>
    <w:rsid w:val="00F70A4F"/>
    <w:rsid w:val="00F9134E"/>
    <w:rsid w:val="00F96C88"/>
    <w:rsid w:val="00FA0189"/>
    <w:rsid w:val="00FA030F"/>
    <w:rsid w:val="00FA1389"/>
    <w:rsid w:val="00FC7BD4"/>
    <w:rsid w:val="00FD1432"/>
    <w:rsid w:val="00FD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B46E1-9E4E-44C9-97F2-8D17D05E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de-C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55 Roman" w:hAnsi="Frutiger 55 Roman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5040" w:hanging="5040"/>
      <w:jc w:val="center"/>
    </w:pPr>
    <w:rPr>
      <w:rFonts w:ascii="Arial" w:hAnsi="Arial"/>
      <w:b/>
      <w:sz w:val="18"/>
    </w:rPr>
  </w:style>
  <w:style w:type="paragraph" w:customStyle="1" w:styleId="TabTextfix">
    <w:name w:val="Tab Text fix"/>
    <w:basedOn w:val="Normal"/>
    <w:rsid w:val="00664ABD"/>
    <w:pPr>
      <w:ind w:left="113"/>
    </w:pPr>
    <w:rPr>
      <w:rFonts w:ascii="Frutiger 45 Light" w:hAnsi="Frutiger 45 Light"/>
      <w:b/>
      <w:lang w:val="de-CH" w:eastAsia="de-DE"/>
    </w:rPr>
  </w:style>
  <w:style w:type="paragraph" w:styleId="Footer">
    <w:name w:val="footer"/>
    <w:basedOn w:val="Normal"/>
    <w:rsid w:val="00664ABD"/>
    <w:pPr>
      <w:tabs>
        <w:tab w:val="left" w:pos="9270"/>
      </w:tabs>
    </w:pPr>
    <w:rPr>
      <w:rFonts w:ascii="Frutiger 45 Light" w:hAnsi="Frutiger 45 Light"/>
      <w:snapToGrid w:val="0"/>
      <w:kern w:val="20"/>
      <w:sz w:val="16"/>
      <w:lang w:val="de-CH" w:eastAsia="en-US"/>
    </w:rPr>
  </w:style>
  <w:style w:type="character" w:styleId="PageNumber">
    <w:name w:val="page number"/>
    <w:basedOn w:val="DefaultParagraphFont"/>
    <w:rsid w:val="00664ABD"/>
  </w:style>
  <w:style w:type="paragraph" w:styleId="BalloonText">
    <w:name w:val="Balloon Text"/>
    <w:basedOn w:val="Normal"/>
    <w:semiHidden/>
    <w:rsid w:val="00B622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6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PlainTable2">
    <w:name w:val="Plain Table 2"/>
    <w:basedOn w:val="TableNormal"/>
    <w:uiPriority w:val="42"/>
    <w:rsid w:val="000249F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eGridLight">
    <w:name w:val="Grid Table Light"/>
    <w:basedOn w:val="TableNormal"/>
    <w:uiPriority w:val="40"/>
    <w:rsid w:val="000249F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uiPriority w:val="99"/>
    <w:semiHidden/>
    <w:unhideWhenUsed/>
    <w:rsid w:val="00D26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A10"/>
  </w:style>
  <w:style w:type="character" w:customStyle="1" w:styleId="CommentTextChar">
    <w:name w:val="Comment Text Char"/>
    <w:link w:val="CommentText"/>
    <w:uiPriority w:val="99"/>
    <w:semiHidden/>
    <w:rsid w:val="00D26A10"/>
    <w:rPr>
      <w:lang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A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A10"/>
    <w:rPr>
      <w:b/>
      <w:bCs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7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7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8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TaxHTField0 xmlns="2b85b7e4-5570-4bc4-bc2a-8158822f4e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Use Only</TermName>
          <TermId xmlns="http://schemas.microsoft.com/office/infopath/2007/PartnerControls">44d2d5a7-c34d-42bb-8906-2586bbc75b46</TermId>
        </TermInfo>
      </Terms>
    </dataclassificationTaxHTField0>
    <TaxCatchAll xmlns="779be959-cb25-40d3-acbe-4475457f1356">
      <Value xmlns="779be959-cb25-40d3-acbe-4475457f1356">3</Value>
    </TaxCatchAll>
  </documentManagement>
</p:properties>
</file>

<file path=customXml/item4.xml><?xml version="1.0" encoding="utf-8"?>
<?mso-contentType ?>
<SharedContentType xmlns="Microsoft.SharePoint.Taxonomy.ContentTypeSync" SourceId="445a0306-571d-4e41-9942-8453b1621001" ContentTypeId="0x0101001F0E8C9DB722A640BAEE9E19E0B28537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Zurich Document" ma:contentTypeID="0x0101001F0E8C9DB722A640BAEE9E19E0B2853701002D9C448026F1BA458C98448889385643" ma:contentTypeVersion="3" ma:contentTypeDescription="" ma:contentTypeScope="" ma:versionID="17083258b8c38f426784455cbc7c0771">
  <xsd:schema xmlns:xsd="http://www.w3.org/2001/XMLSchema" xmlns:xs="http://www.w3.org/2001/XMLSchema" xmlns:p="http://schemas.microsoft.com/office/2006/metadata/properties" xmlns:ns2="2b85b7e4-5570-4bc4-bc2a-8158822f4e2c" xmlns:ns3="779be959-cb25-40d3-acbe-4475457f1356" targetNamespace="http://schemas.microsoft.com/office/2006/metadata/properties" ma:root="true" ma:fieldsID="c6ab61ee445a417ba063f7072d5529f1" ns2:_="" ns3:_="">
    <xsd:import namespace="2b85b7e4-5570-4bc4-bc2a-8158822f4e2c"/>
    <xsd:import namespace="779be959-cb25-40d3-acbe-4475457f1356"/>
    <xsd:element name="properties">
      <xsd:complexType>
        <xsd:sequence>
          <xsd:element name="documentManagement">
            <xsd:complexType>
              <xsd:all>
                <xsd:element ref="ns2:dataclassificationTaxHTField0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5b7e4-5570-4bc4-bc2a-8158822f4e2c" elementFormDefault="qualified">
    <xsd:import namespace="http://schemas.microsoft.com/office/2006/documentManagement/types"/>
    <xsd:import namespace="http://schemas.microsoft.com/office/infopath/2007/PartnerControls"/>
    <xsd:element name="dataclassificationTaxHTField0" ma:index="8" nillable="true" ma:taxonomy="true" ma:internalName="dataclassificationTaxHTField0" ma:taxonomyFieldName="dataclassification" ma:displayName="Data Classification" ma:default="3;#Internal Use Only|44d2d5a7-c34d-42bb-8906-2586bbc75b46" ma:fieldId="{5a757269-4b6e-5343-0000-2da0f1bba8f8}" ma:sspId="445a0306-571d-4e41-9942-8453b1621001" ma:termSetId="4d0cc00e-a550-405e-a19c-6fb4e7b375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be959-cb25-40d3-acbe-4475457f135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744a963-da18-4501-93a6-558a0204e5c6}" ma:internalName="TaxCatchAll" ma:showField="CatchAllData" ma:web="bf082437-7686-49ec-935d-a4729344d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744a963-da18-4501-93a6-558a0204e5c6}" ma:internalName="TaxCatchAllLabel" ma:readOnly="true" ma:showField="CatchAllDataLabel" ma:web="bf082437-7686-49ec-935d-a4729344d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CBD72-A1F2-4883-935B-491562EA22E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4F496B-20F9-42E2-897D-1ACE7055B2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C019D-B3C5-4ED4-BE2C-7EB8A665D49A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79be959-cb25-40d3-acbe-4475457f1356"/>
    <ds:schemaRef ds:uri="2b85b7e4-5570-4bc4-bc2a-8158822f4e2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793089E-F3C2-4186-8090-6CDA3E8E7F3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3CD109A-434A-4D55-BF2A-BCF2D0A0D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5b7e4-5570-4bc4-bc2a-8158822f4e2c"/>
    <ds:schemaRef ds:uri="779be959-cb25-40d3-acbe-4475457f1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Business – Role Profile 7</vt:lpstr>
    </vt:vector>
  </TitlesOfParts>
  <Company>Zurich Financial Services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Business – Role Profile 7</dc:title>
  <dc:subject/>
  <dc:creator>Karen Malem</dc:creator>
  <cp:keywords/>
  <cp:lastModifiedBy>Danielle Hughes</cp:lastModifiedBy>
  <cp:revision>2</cp:revision>
  <cp:lastPrinted>2017-01-03T16:24:00Z</cp:lastPrinted>
  <dcterms:created xsi:type="dcterms:W3CDTF">2020-10-08T15:29:00Z</dcterms:created>
  <dcterms:modified xsi:type="dcterms:W3CDTF">2020-10-08T15:29:00Z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classification">
    <vt:lpwstr>3;#Internal Use Only|44d2d5a7-c34d-42bb-8906-2586bbc75b46</vt:lpwstr>
  </property>
</Properties>
</file>